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E7B34" w:rsidRDefault="002E7B34">
      <w:pPr>
        <w:tabs>
          <w:tab w:val="left" w:pos="1701"/>
        </w:tabs>
        <w:adjustRightInd w:val="0"/>
        <w:snapToGrid w:val="0"/>
        <w:rPr>
          <w:rFonts w:ascii="黑体" w:eastAsia="黑体" w:hAnsi="黑体"/>
          <w:szCs w:val="52"/>
        </w:rPr>
      </w:pPr>
      <w:bookmarkStart w:id="0" w:name="红头"/>
    </w:p>
    <w:p w:rsidR="002E7B34" w:rsidRDefault="002E7B34">
      <w:pPr>
        <w:tabs>
          <w:tab w:val="left" w:pos="1701"/>
        </w:tabs>
        <w:adjustRightInd w:val="0"/>
        <w:snapToGrid w:val="0"/>
        <w:rPr>
          <w:rFonts w:ascii="黑体" w:eastAsia="黑体" w:hAnsi="黑体"/>
          <w:szCs w:val="52"/>
        </w:rPr>
      </w:pPr>
    </w:p>
    <w:p w:rsidR="002E7B34" w:rsidRPr="00AF5114" w:rsidRDefault="000014CB">
      <w:pPr>
        <w:tabs>
          <w:tab w:val="left" w:pos="1701"/>
        </w:tabs>
        <w:adjustRightInd w:val="0"/>
        <w:snapToGrid w:val="0"/>
        <w:rPr>
          <w:rFonts w:asciiTheme="majorEastAsia" w:eastAsiaTheme="majorEastAsia" w:hAnsiTheme="majorEastAsia"/>
          <w:b/>
          <w:sz w:val="28"/>
          <w:szCs w:val="52"/>
        </w:rPr>
      </w:pPr>
      <w:r w:rsidRPr="00AF5114">
        <w:rPr>
          <w:rFonts w:asciiTheme="majorEastAsia" w:eastAsiaTheme="majorEastAsia" w:hAnsiTheme="majorEastAsia" w:hint="eastAsia"/>
          <w:b/>
          <w:sz w:val="28"/>
          <w:szCs w:val="52"/>
        </w:rPr>
        <w:t>附件</w:t>
      </w:r>
      <w:r w:rsidR="00E25522" w:rsidRPr="00AF5114">
        <w:rPr>
          <w:rFonts w:asciiTheme="majorEastAsia" w:eastAsiaTheme="majorEastAsia" w:hAnsiTheme="majorEastAsia" w:hint="eastAsia"/>
          <w:b/>
          <w:sz w:val="28"/>
          <w:szCs w:val="52"/>
        </w:rPr>
        <w:t>1</w:t>
      </w:r>
      <w:r w:rsidR="00AF5114">
        <w:rPr>
          <w:rFonts w:asciiTheme="majorEastAsia" w:eastAsiaTheme="majorEastAsia" w:hAnsiTheme="majorEastAsia" w:hint="eastAsia"/>
          <w:b/>
          <w:sz w:val="28"/>
          <w:szCs w:val="52"/>
        </w:rPr>
        <w:t>：</w:t>
      </w:r>
    </w:p>
    <w:p w:rsidR="002E7B34" w:rsidRDefault="002E7B34">
      <w:pPr>
        <w:tabs>
          <w:tab w:val="left" w:pos="1701"/>
        </w:tabs>
        <w:adjustRightInd w:val="0"/>
        <w:snapToGrid w:val="0"/>
        <w:jc w:val="center"/>
        <w:rPr>
          <w:rFonts w:ascii="仿宋_GB2312" w:hAnsi="宋体"/>
          <w:b/>
          <w:sz w:val="52"/>
          <w:szCs w:val="52"/>
        </w:rPr>
      </w:pPr>
    </w:p>
    <w:p w:rsidR="00AF5114" w:rsidRDefault="00AF5114">
      <w:pPr>
        <w:tabs>
          <w:tab w:val="left" w:pos="1701"/>
        </w:tabs>
        <w:adjustRightInd w:val="0"/>
        <w:snapToGrid w:val="0"/>
        <w:jc w:val="center"/>
        <w:rPr>
          <w:rFonts w:ascii="仿宋_GB2312" w:hAnsi="宋体"/>
          <w:b/>
          <w:sz w:val="52"/>
          <w:szCs w:val="52"/>
        </w:rPr>
      </w:pPr>
    </w:p>
    <w:p w:rsidR="00AF5114" w:rsidRDefault="00AF5114">
      <w:pPr>
        <w:tabs>
          <w:tab w:val="left" w:pos="1701"/>
        </w:tabs>
        <w:adjustRightInd w:val="0"/>
        <w:snapToGrid w:val="0"/>
        <w:jc w:val="center"/>
        <w:rPr>
          <w:rFonts w:ascii="仿宋_GB2312" w:hAnsi="宋体" w:hint="eastAsia"/>
          <w:b/>
          <w:sz w:val="52"/>
          <w:szCs w:val="52"/>
        </w:rPr>
      </w:pPr>
    </w:p>
    <w:p w:rsidR="002E7B34" w:rsidRDefault="000014CB" w:rsidP="00AF5114">
      <w:pPr>
        <w:tabs>
          <w:tab w:val="left" w:pos="1701"/>
        </w:tabs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52"/>
          <w:szCs w:val="52"/>
        </w:rPr>
      </w:pPr>
      <w:r>
        <w:rPr>
          <w:rFonts w:ascii="宋体" w:eastAsia="宋体" w:hAnsi="宋体" w:hint="eastAsia"/>
          <w:b/>
          <w:sz w:val="52"/>
          <w:szCs w:val="52"/>
        </w:rPr>
        <w:t>更年期保健</w:t>
      </w:r>
      <w:r w:rsidR="00AF5114">
        <w:rPr>
          <w:rFonts w:ascii="宋体" w:eastAsia="宋体" w:hAnsi="宋体" w:hint="eastAsia"/>
          <w:b/>
          <w:sz w:val="52"/>
          <w:szCs w:val="52"/>
        </w:rPr>
        <w:t>省级</w:t>
      </w:r>
      <w:r w:rsidR="00E25522">
        <w:rPr>
          <w:rFonts w:ascii="宋体" w:eastAsia="宋体" w:hAnsi="宋体" w:hint="eastAsia"/>
          <w:b/>
          <w:sz w:val="52"/>
          <w:szCs w:val="52"/>
        </w:rPr>
        <w:t>优势</w:t>
      </w:r>
      <w:r>
        <w:rPr>
          <w:rFonts w:ascii="宋体" w:eastAsia="宋体" w:hAnsi="宋体" w:hint="eastAsia"/>
          <w:b/>
          <w:sz w:val="52"/>
          <w:szCs w:val="52"/>
        </w:rPr>
        <w:t>专科</w:t>
      </w:r>
    </w:p>
    <w:p w:rsidR="002E7B34" w:rsidRDefault="000014CB" w:rsidP="00AF5114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52"/>
          <w:szCs w:val="52"/>
        </w:rPr>
      </w:pPr>
      <w:r>
        <w:rPr>
          <w:rFonts w:ascii="宋体" w:eastAsia="宋体" w:hAnsi="宋体" w:hint="eastAsia"/>
          <w:b/>
          <w:sz w:val="52"/>
          <w:szCs w:val="52"/>
        </w:rPr>
        <w:t>申报书</w:t>
      </w:r>
    </w:p>
    <w:p w:rsidR="002E7B34" w:rsidRDefault="002E7B34">
      <w:pPr>
        <w:jc w:val="center"/>
        <w:rPr>
          <w:rFonts w:ascii="仿宋_GB2312" w:hAnsi="宋体"/>
          <w:b/>
          <w:sz w:val="52"/>
          <w:szCs w:val="52"/>
        </w:rPr>
      </w:pPr>
    </w:p>
    <w:p w:rsidR="00AF5114" w:rsidRDefault="00AF5114">
      <w:pPr>
        <w:jc w:val="center"/>
        <w:rPr>
          <w:rFonts w:ascii="仿宋_GB2312" w:hAnsi="宋体" w:hint="eastAsia"/>
          <w:b/>
          <w:sz w:val="52"/>
          <w:szCs w:val="52"/>
        </w:rPr>
      </w:pPr>
    </w:p>
    <w:p w:rsidR="00AF5114" w:rsidRDefault="00AF5114">
      <w:pPr>
        <w:jc w:val="center"/>
        <w:rPr>
          <w:rFonts w:ascii="仿宋_GB2312" w:hAnsi="宋体"/>
          <w:b/>
          <w:sz w:val="52"/>
          <w:szCs w:val="52"/>
        </w:rPr>
      </w:pPr>
    </w:p>
    <w:p w:rsidR="00AF5114" w:rsidRDefault="00AF5114">
      <w:pPr>
        <w:jc w:val="center"/>
        <w:rPr>
          <w:rFonts w:ascii="仿宋_GB2312" w:hAnsi="宋体" w:hint="eastAsia"/>
          <w:b/>
          <w:sz w:val="52"/>
          <w:szCs w:val="52"/>
        </w:rPr>
      </w:pPr>
    </w:p>
    <w:p w:rsidR="002E7B34" w:rsidRDefault="000014CB">
      <w:pPr>
        <w:adjustRightInd w:val="0"/>
        <w:snapToGrid w:val="0"/>
        <w:spacing w:line="360" w:lineRule="auto"/>
        <w:ind w:firstLineChars="432" w:firstLine="1561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_GB2312" w:hAnsi="宋体" w:hint="eastAsia"/>
          <w:b/>
          <w:sz w:val="36"/>
          <w:szCs w:val="36"/>
        </w:rPr>
        <w:t>申报机构：</w:t>
      </w:r>
      <w:r>
        <w:rPr>
          <w:rFonts w:ascii="仿宋_GB2312" w:hAnsi="宋体"/>
          <w:b/>
          <w:sz w:val="36"/>
          <w:szCs w:val="36"/>
          <w:u w:val="single"/>
        </w:rPr>
        <w:t xml:space="preserve">                      </w:t>
      </w:r>
    </w:p>
    <w:p w:rsidR="002E7B34" w:rsidRDefault="000014CB">
      <w:pPr>
        <w:adjustRightInd w:val="0"/>
        <w:snapToGrid w:val="0"/>
        <w:spacing w:line="360" w:lineRule="auto"/>
        <w:ind w:firstLineChars="432" w:firstLine="1561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_GB2312" w:hAnsi="宋体" w:hint="eastAsia"/>
          <w:b/>
          <w:sz w:val="36"/>
          <w:szCs w:val="36"/>
        </w:rPr>
        <w:t>联 系 人：</w:t>
      </w:r>
      <w:r>
        <w:rPr>
          <w:rFonts w:ascii="仿宋_GB2312" w:hAnsi="宋体"/>
          <w:b/>
          <w:sz w:val="36"/>
          <w:szCs w:val="36"/>
          <w:u w:val="single"/>
        </w:rPr>
        <w:t xml:space="preserve">                     </w:t>
      </w:r>
    </w:p>
    <w:p w:rsidR="002E7B34" w:rsidRDefault="000014CB">
      <w:pPr>
        <w:adjustRightInd w:val="0"/>
        <w:snapToGrid w:val="0"/>
        <w:spacing w:line="360" w:lineRule="auto"/>
        <w:ind w:firstLineChars="432" w:firstLine="1561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_GB2312" w:hAnsi="宋体" w:hint="eastAsia"/>
          <w:b/>
          <w:sz w:val="36"/>
          <w:szCs w:val="36"/>
        </w:rPr>
        <w:t xml:space="preserve">职 </w:t>
      </w:r>
      <w:r>
        <w:rPr>
          <w:rFonts w:ascii="仿宋_GB2312" w:hAnsi="宋体"/>
          <w:b/>
          <w:sz w:val="36"/>
          <w:szCs w:val="36"/>
        </w:rPr>
        <w:t xml:space="preserve">   </w:t>
      </w:r>
      <w:r>
        <w:rPr>
          <w:rFonts w:ascii="仿宋_GB2312" w:hAnsi="宋体" w:hint="eastAsia"/>
          <w:b/>
          <w:sz w:val="36"/>
          <w:szCs w:val="36"/>
        </w:rPr>
        <w:t>务：</w:t>
      </w:r>
      <w:r>
        <w:rPr>
          <w:rFonts w:ascii="仿宋_GB2312" w:hAnsi="宋体"/>
          <w:b/>
          <w:sz w:val="36"/>
          <w:szCs w:val="36"/>
          <w:u w:val="single"/>
        </w:rPr>
        <w:t xml:space="preserve">                      </w:t>
      </w:r>
    </w:p>
    <w:p w:rsidR="002E7B34" w:rsidRDefault="000014CB" w:rsidP="003C28ED">
      <w:pPr>
        <w:adjustRightInd w:val="0"/>
        <w:snapToGrid w:val="0"/>
        <w:spacing w:line="360" w:lineRule="auto"/>
        <w:ind w:firstLineChars="432" w:firstLine="1561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" w:eastAsia="仿宋" w:hAnsi="仿宋" w:hint="eastAsia"/>
          <w:b/>
          <w:sz w:val="36"/>
          <w:szCs w:val="36"/>
        </w:rPr>
        <w:t>联系电话：</w:t>
      </w:r>
      <w:r>
        <w:rPr>
          <w:rFonts w:ascii="仿宋" w:eastAsia="仿宋" w:hAnsi="仿宋" w:hint="eastAsia"/>
          <w:sz w:val="24"/>
        </w:rPr>
        <w:t>（手机号）</w:t>
      </w:r>
      <w:r>
        <w:rPr>
          <w:rFonts w:ascii="仿宋_GB2312" w:hAnsi="宋体"/>
          <w:b/>
          <w:sz w:val="36"/>
          <w:szCs w:val="36"/>
          <w:u w:val="single"/>
        </w:rPr>
        <w:t xml:space="preserve">    </w:t>
      </w:r>
      <w:r>
        <w:rPr>
          <w:rFonts w:ascii="仿宋_GB2312" w:hAnsi="宋体" w:hint="eastAsia"/>
          <w:b/>
          <w:sz w:val="36"/>
          <w:szCs w:val="36"/>
          <w:u w:val="single"/>
        </w:rPr>
        <w:t xml:space="preserve">    </w:t>
      </w:r>
      <w:r>
        <w:rPr>
          <w:rFonts w:ascii="仿宋_GB2312" w:hAnsi="宋体"/>
          <w:b/>
          <w:sz w:val="36"/>
          <w:szCs w:val="36"/>
          <w:u w:val="single"/>
        </w:rPr>
        <w:t xml:space="preserve">  </w:t>
      </w:r>
      <w:r>
        <w:rPr>
          <w:rFonts w:ascii="仿宋_GB2312" w:hAnsi="宋体" w:hint="eastAsia"/>
          <w:b/>
          <w:sz w:val="36"/>
          <w:szCs w:val="36"/>
          <w:u w:val="single"/>
        </w:rPr>
        <w:t xml:space="preserve"> </w:t>
      </w:r>
      <w:r>
        <w:rPr>
          <w:rFonts w:ascii="仿宋_GB2312" w:hAnsi="宋体"/>
          <w:b/>
          <w:sz w:val="36"/>
          <w:szCs w:val="36"/>
          <w:u w:val="single"/>
        </w:rPr>
        <w:t xml:space="preserve">   </w:t>
      </w:r>
    </w:p>
    <w:p w:rsidR="002E7B34" w:rsidRDefault="000014CB" w:rsidP="003C28ED">
      <w:pPr>
        <w:spacing w:after="240"/>
        <w:ind w:firstLineChars="1332" w:firstLine="3197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" w:eastAsia="仿宋" w:hAnsi="仿宋" w:hint="eastAsia"/>
          <w:sz w:val="24"/>
        </w:rPr>
        <w:t>（座机号）</w:t>
      </w:r>
      <w:r>
        <w:rPr>
          <w:rFonts w:ascii="仿宋_GB2312" w:hAnsi="宋体"/>
          <w:b/>
          <w:sz w:val="36"/>
          <w:szCs w:val="36"/>
          <w:u w:val="single"/>
        </w:rPr>
        <w:t xml:space="preserve">      </w:t>
      </w:r>
      <w:r>
        <w:rPr>
          <w:rFonts w:ascii="仿宋_GB2312" w:hAnsi="宋体" w:hint="eastAsia"/>
          <w:b/>
          <w:sz w:val="36"/>
          <w:szCs w:val="36"/>
          <w:u w:val="single"/>
        </w:rPr>
        <w:t xml:space="preserve">    </w:t>
      </w:r>
      <w:r>
        <w:rPr>
          <w:rFonts w:ascii="仿宋_GB2312" w:hAnsi="宋体"/>
          <w:b/>
          <w:sz w:val="36"/>
          <w:szCs w:val="36"/>
          <w:u w:val="single"/>
        </w:rPr>
        <w:t xml:space="preserve">      </w:t>
      </w:r>
    </w:p>
    <w:p w:rsidR="002E7B34" w:rsidRDefault="000014CB" w:rsidP="003C28ED">
      <w:pPr>
        <w:spacing w:after="240"/>
        <w:ind w:firstLineChars="432" w:firstLine="1561"/>
        <w:rPr>
          <w:rFonts w:ascii="仿宋_GB2312" w:hAnsi="宋体"/>
          <w:b/>
          <w:sz w:val="36"/>
          <w:szCs w:val="36"/>
          <w:u w:val="single"/>
        </w:rPr>
      </w:pPr>
      <w:r>
        <w:rPr>
          <w:rFonts w:ascii="仿宋" w:eastAsia="仿宋" w:hAnsi="仿宋" w:hint="eastAsia"/>
          <w:b/>
          <w:sz w:val="36"/>
          <w:szCs w:val="36"/>
        </w:rPr>
        <w:t>邮箱地址：</w:t>
      </w:r>
      <w:r>
        <w:rPr>
          <w:rFonts w:ascii="仿宋_GB2312" w:hAnsi="宋体"/>
          <w:b/>
          <w:sz w:val="36"/>
          <w:szCs w:val="36"/>
          <w:u w:val="single"/>
        </w:rPr>
        <w:t xml:space="preserve">                     </w:t>
      </w:r>
    </w:p>
    <w:p w:rsidR="002E7B34" w:rsidRDefault="000014CB" w:rsidP="003C28ED">
      <w:pPr>
        <w:ind w:firstLineChars="432" w:firstLine="1561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 xml:space="preserve">申报日期： </w:t>
      </w:r>
      <w:r w:rsidR="00E25522">
        <w:rPr>
          <w:rFonts w:ascii="仿宋" w:eastAsia="仿宋" w:hAnsi="仿宋" w:hint="eastAsia"/>
          <w:b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sz w:val="36"/>
          <w:szCs w:val="36"/>
        </w:rPr>
        <w:t xml:space="preserve"> 年  </w:t>
      </w:r>
      <w:r w:rsidR="00E25522">
        <w:rPr>
          <w:rFonts w:ascii="仿宋" w:eastAsia="仿宋" w:hAnsi="仿宋" w:hint="eastAsia"/>
          <w:b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sz w:val="36"/>
          <w:szCs w:val="36"/>
        </w:rPr>
        <w:t xml:space="preserve">月 </w:t>
      </w:r>
      <w:r w:rsidR="00E25522">
        <w:rPr>
          <w:rFonts w:ascii="仿宋" w:eastAsia="仿宋" w:hAnsi="仿宋" w:hint="eastAsia"/>
          <w:b/>
          <w:sz w:val="36"/>
          <w:szCs w:val="36"/>
        </w:rPr>
        <w:t xml:space="preserve"> </w:t>
      </w:r>
      <w:r>
        <w:rPr>
          <w:rFonts w:ascii="仿宋" w:eastAsia="仿宋" w:hAnsi="仿宋"/>
          <w:b/>
          <w:sz w:val="36"/>
          <w:szCs w:val="36"/>
        </w:rPr>
        <w:t xml:space="preserve"> </w:t>
      </w:r>
      <w:r>
        <w:rPr>
          <w:rFonts w:ascii="仿宋" w:eastAsia="仿宋" w:hAnsi="仿宋" w:hint="eastAsia"/>
          <w:b/>
          <w:sz w:val="36"/>
          <w:szCs w:val="36"/>
        </w:rPr>
        <w:t xml:space="preserve"> 日</w:t>
      </w:r>
    </w:p>
    <w:p w:rsidR="002E7B34" w:rsidRDefault="002E7B34" w:rsidP="003C28ED">
      <w:pPr>
        <w:ind w:firstLineChars="432" w:firstLine="1561"/>
        <w:rPr>
          <w:rFonts w:ascii="仿宋" w:eastAsia="仿宋" w:hAnsi="仿宋"/>
          <w:b/>
          <w:sz w:val="36"/>
          <w:szCs w:val="36"/>
          <w:u w:val="single"/>
        </w:rPr>
      </w:pPr>
    </w:p>
    <w:p w:rsidR="002E7B34" w:rsidRDefault="002E7B34">
      <w:pPr>
        <w:ind w:firstLine="643"/>
        <w:jc w:val="center"/>
        <w:rPr>
          <w:rFonts w:ascii="仿宋" w:eastAsia="仿宋" w:hAnsi="仿宋"/>
          <w:b/>
          <w:szCs w:val="32"/>
        </w:rPr>
      </w:pPr>
    </w:p>
    <w:p w:rsidR="002E7B34" w:rsidRDefault="002E7B34">
      <w:pPr>
        <w:adjustRightInd w:val="0"/>
        <w:snapToGrid w:val="0"/>
        <w:spacing w:after="240"/>
        <w:jc w:val="center"/>
        <w:rPr>
          <w:rFonts w:ascii="仿宋" w:eastAsia="仿宋" w:hAnsi="仿宋"/>
          <w:b/>
          <w:szCs w:val="28"/>
        </w:rPr>
      </w:pPr>
    </w:p>
    <w:p w:rsidR="002E7B34" w:rsidRPr="00AF5114" w:rsidRDefault="000014CB">
      <w:pPr>
        <w:adjustRightInd w:val="0"/>
        <w:snapToGrid w:val="0"/>
        <w:spacing w:after="240"/>
        <w:jc w:val="center"/>
        <w:rPr>
          <w:rFonts w:asciiTheme="minorEastAsia" w:eastAsiaTheme="minorEastAsia" w:hAnsiTheme="minorEastAsia"/>
          <w:b/>
          <w:szCs w:val="28"/>
        </w:rPr>
      </w:pPr>
      <w:r w:rsidRPr="00AF5114">
        <w:rPr>
          <w:rFonts w:asciiTheme="minorEastAsia" w:eastAsiaTheme="minorEastAsia" w:hAnsiTheme="minorEastAsia" w:hint="eastAsia"/>
          <w:b/>
          <w:szCs w:val="28"/>
        </w:rPr>
        <w:lastRenderedPageBreak/>
        <w:t xml:space="preserve">说 </w:t>
      </w:r>
      <w:r w:rsidRPr="00AF5114">
        <w:rPr>
          <w:rFonts w:asciiTheme="minorEastAsia" w:eastAsiaTheme="minorEastAsia" w:hAnsiTheme="minorEastAsia"/>
          <w:b/>
          <w:szCs w:val="28"/>
        </w:rPr>
        <w:t xml:space="preserve">  </w:t>
      </w:r>
      <w:r w:rsidRPr="00AF5114">
        <w:rPr>
          <w:rFonts w:asciiTheme="minorEastAsia" w:eastAsiaTheme="minorEastAsia" w:hAnsiTheme="minorEastAsia" w:hint="eastAsia"/>
          <w:b/>
          <w:szCs w:val="28"/>
        </w:rPr>
        <w:t xml:space="preserve"> 明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200" w:firstLine="48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1.申报书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在提交电子版的同时，须用A4纸打印（一式两份），并在加盖公章后装订成册。申报书不得进行涂改。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200" w:firstLine="48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2</w:t>
      </w:r>
      <w:r w:rsidRPr="00AF5114">
        <w:rPr>
          <w:rFonts w:asciiTheme="minorEastAsia" w:eastAsiaTheme="minorEastAsia" w:hAnsiTheme="minorEastAsia"/>
          <w:kern w:val="0"/>
          <w:sz w:val="24"/>
        </w:rPr>
        <w:t>.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申报书一律不予退回，请申报单位自留底稿。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200" w:firstLine="48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/>
          <w:kern w:val="0"/>
          <w:sz w:val="24"/>
        </w:rPr>
        <w:t>3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.</w:t>
      </w:r>
      <w:r w:rsidRPr="00AF5114">
        <w:rPr>
          <w:rFonts w:asciiTheme="minorEastAsia" w:eastAsiaTheme="minorEastAsia" w:hAnsiTheme="minorEastAsia" w:hint="eastAsia"/>
          <w:sz w:val="24"/>
        </w:rPr>
        <w:t>申报书中所有数据均截至20</w:t>
      </w:r>
      <w:r w:rsidR="00070BBD" w:rsidRPr="00AF5114">
        <w:rPr>
          <w:rFonts w:asciiTheme="minorEastAsia" w:eastAsiaTheme="minorEastAsia" w:hAnsiTheme="minorEastAsia" w:hint="eastAsia"/>
          <w:sz w:val="24"/>
        </w:rPr>
        <w:t>23</w:t>
      </w:r>
      <w:r w:rsidRPr="00AF5114">
        <w:rPr>
          <w:rFonts w:asciiTheme="minorEastAsia" w:eastAsiaTheme="minorEastAsia" w:hAnsiTheme="minorEastAsia" w:hint="eastAsia"/>
          <w:sz w:val="24"/>
        </w:rPr>
        <w:t>年底，并提供能体现数据真实性和准确性的支持材料</w:t>
      </w:r>
      <w:r w:rsidRPr="00AF5114">
        <w:rPr>
          <w:rFonts w:asciiTheme="minorEastAsia" w:eastAsiaTheme="minorEastAsia" w:hAnsiTheme="minorEastAsia"/>
          <w:sz w:val="24"/>
        </w:rPr>
        <w:t>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200" w:firstLine="48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/>
          <w:sz w:val="24"/>
        </w:rPr>
        <w:t>4</w:t>
      </w:r>
      <w:r w:rsidRPr="00AF5114">
        <w:rPr>
          <w:rFonts w:asciiTheme="minorEastAsia" w:eastAsiaTheme="minorEastAsia" w:hAnsiTheme="minorEastAsia" w:hint="eastAsia"/>
          <w:sz w:val="24"/>
        </w:rPr>
        <w:t>.各部分内容的支持材料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应为体现该项工作开展过程和效果的核心材料，并</w:t>
      </w:r>
      <w:r w:rsidRPr="00AF5114">
        <w:rPr>
          <w:rFonts w:asciiTheme="minorEastAsia" w:eastAsiaTheme="minorEastAsia" w:hAnsiTheme="minorEastAsia" w:hint="eastAsia"/>
          <w:sz w:val="24"/>
        </w:rPr>
        <w:t>单独装订成册。各部分内容支持材料的编号要与申报书中的编号保持一致，并将编号标记在支持材料封面的右上角。如“专科建设”支持材料的编号应为A。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200" w:firstLine="48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/>
          <w:kern w:val="0"/>
          <w:sz w:val="24"/>
        </w:rPr>
        <w:t>5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.指标说明：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100" w:firstLine="24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（1）“</w:t>
      </w:r>
      <w:r w:rsidRPr="00AF5114">
        <w:rPr>
          <w:rFonts w:asciiTheme="minorEastAsia" w:eastAsiaTheme="minorEastAsia" w:hAnsiTheme="minorEastAsia"/>
          <w:kern w:val="0"/>
          <w:sz w:val="24"/>
        </w:rPr>
        <w:t>床位数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”：</w:t>
      </w:r>
      <w:r w:rsidRPr="00AF5114">
        <w:rPr>
          <w:rFonts w:asciiTheme="minorEastAsia" w:eastAsiaTheme="minorEastAsia" w:hAnsiTheme="minorEastAsia"/>
          <w:kern w:val="0"/>
          <w:sz w:val="24"/>
        </w:rPr>
        <w:t>指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年底固定实有</w:t>
      </w:r>
      <w:r w:rsidRPr="00AF5114">
        <w:rPr>
          <w:rFonts w:asciiTheme="minorEastAsia" w:eastAsiaTheme="minorEastAsia" w:hAnsiTheme="minorEastAsia"/>
          <w:kern w:val="0"/>
          <w:sz w:val="24"/>
        </w:rPr>
        <w:t>床位(非编制床位)，包括正规床、简易床、监护床、正在消毒和修理床位、因扩建或大修而停用的床位，不包括产科新生儿床、接产室待产床、库存床、观察床、临时加床和病人家属陪侍床。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100" w:firstLine="24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（2）“</w:t>
      </w:r>
      <w:r w:rsidRPr="00AF5114">
        <w:rPr>
          <w:rFonts w:asciiTheme="minorEastAsia" w:eastAsiaTheme="minorEastAsia" w:hAnsiTheme="minorEastAsia" w:hint="eastAsia"/>
          <w:sz w:val="24"/>
        </w:rPr>
        <w:t>卫生技术人员数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”：</w:t>
      </w:r>
      <w:r w:rsidRPr="00AF5114">
        <w:rPr>
          <w:rFonts w:asciiTheme="minorEastAsia" w:eastAsiaTheme="minorEastAsia" w:hAnsiTheme="minorEastAsia"/>
          <w:sz w:val="24"/>
        </w:rPr>
        <w:t>包括执业医师、执业助理医师、注册护士、药师(士)、检验技师(士)、影像技师(士)、卫生监督员和见习医(药、护、技)师(士)等卫生专业人员。不包括从事管理工作的卫生</w:t>
      </w:r>
      <w:r w:rsidRPr="00AF5114">
        <w:rPr>
          <w:rFonts w:asciiTheme="minorEastAsia" w:eastAsiaTheme="minorEastAsia" w:hAnsiTheme="minorEastAsia" w:hint="eastAsia"/>
          <w:sz w:val="24"/>
        </w:rPr>
        <w:t>管理</w:t>
      </w:r>
      <w:r w:rsidRPr="00AF5114">
        <w:rPr>
          <w:rFonts w:asciiTheme="minorEastAsia" w:eastAsiaTheme="minorEastAsia" w:hAnsiTheme="minorEastAsia"/>
          <w:sz w:val="24"/>
        </w:rPr>
        <w:t>人员(如院长、副院长、党委书记等)。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100" w:firstLine="24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（3）“医师”：包括执业医师和执业助理医师。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100" w:firstLine="240"/>
        <w:rPr>
          <w:rFonts w:asciiTheme="minorEastAsia" w:eastAsiaTheme="minorEastAsia" w:hAnsiTheme="minorEastAsia"/>
          <w:kern w:val="0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（4）“注册护士”：</w:t>
      </w:r>
      <w:r w:rsidRPr="00AF5114">
        <w:rPr>
          <w:rFonts w:asciiTheme="minorEastAsia" w:eastAsiaTheme="minorEastAsia" w:hAnsiTheme="minorEastAsia"/>
          <w:kern w:val="0"/>
          <w:sz w:val="24"/>
        </w:rPr>
        <w:t>指具有注册护士证书且实际从事护理工作的人员，不包括从事管理工作的护士。</w:t>
      </w:r>
    </w:p>
    <w:p w:rsidR="002E7B34" w:rsidRPr="00AF5114" w:rsidRDefault="000014CB">
      <w:pPr>
        <w:adjustRightInd w:val="0"/>
        <w:snapToGrid w:val="0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kern w:val="0"/>
          <w:sz w:val="24"/>
        </w:rPr>
        <w:t>（5）“近3年”指20</w:t>
      </w:r>
      <w:r w:rsidR="00070BBD" w:rsidRPr="00AF5114">
        <w:rPr>
          <w:rFonts w:asciiTheme="minorEastAsia" w:eastAsiaTheme="minorEastAsia" w:hAnsiTheme="minorEastAsia" w:hint="eastAsia"/>
          <w:kern w:val="0"/>
          <w:sz w:val="24"/>
        </w:rPr>
        <w:t>21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-20</w:t>
      </w:r>
      <w:r w:rsidR="00070BBD" w:rsidRPr="00AF5114">
        <w:rPr>
          <w:rFonts w:asciiTheme="minorEastAsia" w:eastAsiaTheme="minorEastAsia" w:hAnsiTheme="minorEastAsia" w:hint="eastAsia"/>
          <w:kern w:val="0"/>
          <w:sz w:val="24"/>
        </w:rPr>
        <w:t>23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年；“近5年”指20</w:t>
      </w:r>
      <w:r w:rsidR="00070BBD" w:rsidRPr="00AF5114">
        <w:rPr>
          <w:rFonts w:asciiTheme="minorEastAsia" w:eastAsiaTheme="minorEastAsia" w:hAnsiTheme="minorEastAsia" w:hint="eastAsia"/>
          <w:sz w:val="24"/>
        </w:rPr>
        <w:t>19</w:t>
      </w:r>
      <w:r w:rsidRPr="00AF5114">
        <w:rPr>
          <w:rFonts w:asciiTheme="minorEastAsia" w:eastAsiaTheme="minorEastAsia" w:hAnsiTheme="minorEastAsia" w:hint="eastAsia"/>
          <w:sz w:val="24"/>
        </w:rPr>
        <w:t>-20</w:t>
      </w:r>
      <w:r w:rsidR="00070BBD" w:rsidRPr="00AF5114">
        <w:rPr>
          <w:rFonts w:asciiTheme="minorEastAsia" w:eastAsiaTheme="minorEastAsia" w:hAnsiTheme="minorEastAsia" w:hint="eastAsia"/>
          <w:sz w:val="24"/>
        </w:rPr>
        <w:t>23</w:t>
      </w:r>
      <w:r w:rsidRPr="00AF5114">
        <w:rPr>
          <w:rFonts w:asciiTheme="minorEastAsia" w:eastAsiaTheme="minorEastAsia" w:hAnsiTheme="minorEastAsia" w:hint="eastAsia"/>
          <w:sz w:val="24"/>
        </w:rPr>
        <w:t>年；“近10年”</w:t>
      </w:r>
      <w:r w:rsidRPr="00AF5114">
        <w:rPr>
          <w:rFonts w:asciiTheme="minorEastAsia" w:eastAsiaTheme="minorEastAsia" w:hAnsiTheme="minorEastAsia" w:hint="eastAsia"/>
          <w:kern w:val="0"/>
          <w:sz w:val="24"/>
        </w:rPr>
        <w:t>指20</w:t>
      </w:r>
      <w:r w:rsidR="00070BBD" w:rsidRPr="00AF5114">
        <w:rPr>
          <w:rFonts w:asciiTheme="minorEastAsia" w:eastAsiaTheme="minorEastAsia" w:hAnsiTheme="minorEastAsia" w:hint="eastAsia"/>
          <w:sz w:val="24"/>
        </w:rPr>
        <w:t>14</w:t>
      </w:r>
      <w:r w:rsidRPr="00AF5114">
        <w:rPr>
          <w:rFonts w:asciiTheme="minorEastAsia" w:eastAsiaTheme="minorEastAsia" w:hAnsiTheme="minorEastAsia" w:hint="eastAsia"/>
          <w:sz w:val="24"/>
        </w:rPr>
        <w:t>-20</w:t>
      </w:r>
      <w:r w:rsidR="00070BBD" w:rsidRPr="00AF5114">
        <w:rPr>
          <w:rFonts w:asciiTheme="minorEastAsia" w:eastAsiaTheme="minorEastAsia" w:hAnsiTheme="minorEastAsia" w:hint="eastAsia"/>
          <w:sz w:val="24"/>
        </w:rPr>
        <w:t>23</w:t>
      </w:r>
      <w:r w:rsidRPr="00AF5114">
        <w:rPr>
          <w:rFonts w:asciiTheme="minorEastAsia" w:eastAsiaTheme="minorEastAsia" w:hAnsiTheme="minorEastAsia" w:hint="eastAsia"/>
          <w:sz w:val="24"/>
        </w:rPr>
        <w:t>年。</w:t>
      </w:r>
    </w:p>
    <w:p w:rsidR="002E7B34" w:rsidRPr="00AF511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（6）“健康档案随访率”：统计本自然年度某机构建立的所有更年期妇女健康档案数为分母，其中有随访记录数为分子。健康档案随访率=本自然年度档案中有随访记录的档案份数/本自然年度建立的健康档案总份数×100％。</w:t>
      </w:r>
    </w:p>
    <w:p w:rsidR="002E7B34" w:rsidRPr="00AF511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（7）“性激素治疗患者专案管理率”：统计本自然年度某机构接受性激素治疗的患者数为分母，其中进行专案管理人数为分子。性激素治疗患者专案管理率=本自然年度性激素治疗专案管理人数/本自然年度某机构性激素治疗人数×100%。</w:t>
      </w:r>
    </w:p>
    <w:p w:rsidR="002E7B34" w:rsidRPr="00AF511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（8）“更年期保健门诊患者核心信息知晓率”：调查问卷数与问卷中核心信息总条目数之积为分母，所有调查对象正确回答核心信息的条目数之和为分子。更年期保健门诊患者核心信息知晓率=所有调查对象正确回答核心信息条目数/（问卷数×核心信息总条目数）×100%。</w:t>
      </w:r>
    </w:p>
    <w:p w:rsidR="002E7B34" w:rsidRPr="00AF511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（9）“更年期保健门诊设备</w:t>
      </w:r>
      <w:r w:rsidRPr="00AF5114">
        <w:rPr>
          <w:rFonts w:asciiTheme="minorEastAsia" w:eastAsiaTheme="minorEastAsia" w:hAnsiTheme="minorEastAsia"/>
          <w:sz w:val="24"/>
        </w:rPr>
        <w:t>配备</w:t>
      </w:r>
      <w:r w:rsidRPr="00AF5114">
        <w:rPr>
          <w:rFonts w:asciiTheme="minorEastAsia" w:eastAsiaTheme="minorEastAsia" w:hAnsiTheme="minorEastAsia" w:hint="eastAsia"/>
          <w:sz w:val="24"/>
        </w:rPr>
        <w:t>率”：统计更年期保健门诊应配备设备种类数（表格中统计的设备种类数）为分母，其中更年期保健门诊实际配备的设备种类数为分子。更年期保健门诊设备</w:t>
      </w:r>
      <w:r w:rsidRPr="00AF5114">
        <w:rPr>
          <w:rFonts w:asciiTheme="minorEastAsia" w:eastAsiaTheme="minorEastAsia" w:hAnsiTheme="minorEastAsia"/>
          <w:sz w:val="24"/>
        </w:rPr>
        <w:t>配备</w:t>
      </w:r>
      <w:r w:rsidRPr="00AF5114">
        <w:rPr>
          <w:rFonts w:asciiTheme="minorEastAsia" w:eastAsiaTheme="minorEastAsia" w:hAnsiTheme="minorEastAsia" w:hint="eastAsia"/>
          <w:sz w:val="24"/>
        </w:rPr>
        <w:t>率=更年期保健门诊实际配备的设备种类数/更年期保健门诊应配备设备种类数×100%。</w:t>
      </w:r>
    </w:p>
    <w:p w:rsidR="002E7B34" w:rsidRPr="00AF511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Theme="minorEastAsia" w:eastAsiaTheme="minorEastAsia" w:hAnsiTheme="minorEastAsia"/>
          <w:sz w:val="24"/>
        </w:rPr>
      </w:pPr>
      <w:r w:rsidRPr="00AF5114">
        <w:rPr>
          <w:rFonts w:asciiTheme="minorEastAsia" w:eastAsiaTheme="minorEastAsia" w:hAnsiTheme="minorEastAsia" w:hint="eastAsia"/>
          <w:sz w:val="24"/>
        </w:rPr>
        <w:t>（10）“机构内其他基本设备</w:t>
      </w:r>
      <w:r w:rsidRPr="00AF5114">
        <w:rPr>
          <w:rFonts w:asciiTheme="minorEastAsia" w:eastAsiaTheme="minorEastAsia" w:hAnsiTheme="minorEastAsia"/>
          <w:sz w:val="24"/>
        </w:rPr>
        <w:t>配备</w:t>
      </w:r>
      <w:r w:rsidRPr="00AF5114">
        <w:rPr>
          <w:rFonts w:asciiTheme="minorEastAsia" w:eastAsiaTheme="minorEastAsia" w:hAnsiTheme="minorEastAsia" w:hint="eastAsia"/>
          <w:sz w:val="24"/>
        </w:rPr>
        <w:t>率”：统计机构内应配备其他设备种类数（表格中统计的设备种类数）为分母，其中机构内实际配备的设备种类数为分子。机构内其他基本设备</w:t>
      </w:r>
      <w:r w:rsidRPr="00AF5114">
        <w:rPr>
          <w:rFonts w:asciiTheme="minorEastAsia" w:eastAsiaTheme="minorEastAsia" w:hAnsiTheme="minorEastAsia"/>
          <w:sz w:val="24"/>
        </w:rPr>
        <w:t>配备</w:t>
      </w:r>
      <w:r w:rsidRPr="00AF5114">
        <w:rPr>
          <w:rFonts w:asciiTheme="minorEastAsia" w:eastAsiaTheme="minorEastAsia" w:hAnsiTheme="minorEastAsia" w:hint="eastAsia"/>
          <w:sz w:val="24"/>
        </w:rPr>
        <w:t>率=机构内实际配备的设备种类数/机构内应配备其他设备种类数×100%。</w:t>
      </w:r>
    </w:p>
    <w:p w:rsidR="002E7B34" w:rsidRDefault="000014CB">
      <w:pPr>
        <w:widowControl/>
        <w:shd w:val="clear" w:color="auto" w:fill="FFFFFF"/>
        <w:spacing w:line="320" w:lineRule="atLeast"/>
        <w:ind w:firstLineChars="100" w:firstLine="240"/>
        <w:rPr>
          <w:rFonts w:ascii="仿宋" w:eastAsia="仿宋" w:hAnsi="仿宋"/>
          <w:sz w:val="24"/>
        </w:rPr>
        <w:sectPr w:rsidR="002E7B34">
          <w:footerReference w:type="even" r:id="rId8"/>
          <w:footerReference w:type="default" r:id="rId9"/>
          <w:pgSz w:w="11906" w:h="16838"/>
          <w:pgMar w:top="1134" w:right="1276" w:bottom="1134" w:left="1797" w:header="851" w:footer="992" w:gutter="0"/>
          <w:cols w:space="720"/>
          <w:docGrid w:linePitch="435"/>
        </w:sectPr>
      </w:pPr>
      <w:r w:rsidRPr="00AF5114">
        <w:rPr>
          <w:rFonts w:asciiTheme="minorEastAsia" w:eastAsiaTheme="minorEastAsia" w:hAnsiTheme="minorEastAsia" w:hint="eastAsia"/>
          <w:sz w:val="24"/>
        </w:rPr>
        <w:t>（11）“近5年发表与本专科有关的SCI文章影响因子合计值”：为近5年发表的所有与本专科有关的SCI文章影响因子的累加值。</w:t>
      </w:r>
    </w:p>
    <w:tbl>
      <w:tblPr>
        <w:tblW w:w="147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2797"/>
        <w:gridCol w:w="273"/>
        <w:gridCol w:w="1662"/>
        <w:gridCol w:w="50"/>
        <w:gridCol w:w="25"/>
        <w:gridCol w:w="13"/>
        <w:gridCol w:w="12"/>
        <w:gridCol w:w="13"/>
        <w:gridCol w:w="25"/>
        <w:gridCol w:w="725"/>
        <w:gridCol w:w="1289"/>
        <w:gridCol w:w="33"/>
        <w:gridCol w:w="17"/>
        <w:gridCol w:w="9"/>
        <w:gridCol w:w="7"/>
        <w:gridCol w:w="9"/>
        <w:gridCol w:w="17"/>
        <w:gridCol w:w="10"/>
        <w:gridCol w:w="1082"/>
        <w:gridCol w:w="325"/>
        <w:gridCol w:w="643"/>
        <w:gridCol w:w="17"/>
        <w:gridCol w:w="8"/>
        <w:gridCol w:w="7"/>
        <w:gridCol w:w="6"/>
        <w:gridCol w:w="8"/>
        <w:gridCol w:w="404"/>
        <w:gridCol w:w="1705"/>
        <w:gridCol w:w="1921"/>
      </w:tblGrid>
      <w:tr w:rsidR="002E7B34">
        <w:trPr>
          <w:trHeight w:val="454"/>
          <w:jc w:val="center"/>
        </w:trPr>
        <w:tc>
          <w:tcPr>
            <w:tcW w:w="12865" w:type="dxa"/>
            <w:gridSpan w:val="29"/>
            <w:shd w:val="clear" w:color="auto" w:fill="D9D9D9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lastRenderedPageBreak/>
              <w:t>机构基本情况</w:t>
            </w:r>
          </w:p>
        </w:tc>
        <w:tc>
          <w:tcPr>
            <w:tcW w:w="1921" w:type="dxa"/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bCs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napToGrid w:val="0"/>
                <w:kern w:val="0"/>
                <w:sz w:val="24"/>
              </w:rPr>
              <w:t>备注</w:t>
            </w:r>
          </w:p>
        </w:tc>
      </w:tr>
      <w:tr w:rsidR="002E7B34">
        <w:trPr>
          <w:trHeight w:val="454"/>
          <w:jc w:val="center"/>
        </w:trPr>
        <w:tc>
          <w:tcPr>
            <w:tcW w:w="4744" w:type="dxa"/>
            <w:gridSpan w:val="3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机构名称</w:t>
            </w:r>
          </w:p>
        </w:tc>
        <w:tc>
          <w:tcPr>
            <w:tcW w:w="8121" w:type="dxa"/>
            <w:gridSpan w:val="26"/>
            <w:vAlign w:val="center"/>
          </w:tcPr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  <w:u w:val="single"/>
              </w:rPr>
              <w:t xml:space="preserve"> 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 xml:space="preserve">省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             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1.支持材料为涉及表中相关数据的上报文件、统计报表等。</w:t>
            </w:r>
          </w:p>
        </w:tc>
      </w:tr>
      <w:tr w:rsidR="002E7B34">
        <w:trPr>
          <w:trHeight w:val="454"/>
          <w:jc w:val="center"/>
        </w:trPr>
        <w:tc>
          <w:tcPr>
            <w:tcW w:w="4744" w:type="dxa"/>
            <w:gridSpan w:val="3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机构等级</w:t>
            </w:r>
          </w:p>
        </w:tc>
        <w:tc>
          <w:tcPr>
            <w:tcW w:w="8121" w:type="dxa"/>
            <w:gridSpan w:val="26"/>
            <w:vAlign w:val="center"/>
          </w:tcPr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  <w:u w:val="single"/>
              </w:rPr>
              <w:t xml:space="preserve">   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 xml:space="preserve"> 级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4744" w:type="dxa"/>
            <w:gridSpan w:val="3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    址</w:t>
            </w:r>
          </w:p>
        </w:tc>
        <w:tc>
          <w:tcPr>
            <w:tcW w:w="4998" w:type="dxa"/>
            <w:gridSpan w:val="17"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gridSpan w:val="8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1705" w:type="dxa"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4744" w:type="dxa"/>
            <w:gridSpan w:val="3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床位数</w:t>
            </w:r>
          </w:p>
        </w:tc>
        <w:tc>
          <w:tcPr>
            <w:tcW w:w="8121" w:type="dxa"/>
            <w:gridSpan w:val="26"/>
            <w:vAlign w:val="center"/>
          </w:tcPr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>张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4744" w:type="dxa"/>
            <w:gridSpan w:val="3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卫生技术人员数</w:t>
            </w:r>
          </w:p>
        </w:tc>
        <w:tc>
          <w:tcPr>
            <w:tcW w:w="8121" w:type="dxa"/>
            <w:gridSpan w:val="26"/>
            <w:vAlign w:val="center"/>
          </w:tcPr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  <w:u w:val="single"/>
              </w:rPr>
              <w:t xml:space="preserve">       </w:t>
            </w:r>
            <w:r>
              <w:rPr>
                <w:rFonts w:ascii="仿宋" w:eastAsia="仿宋" w:hAnsi="仿宋" w:hint="eastAsia"/>
                <w:sz w:val="24"/>
              </w:rPr>
              <w:t>人，其中：医师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人；注册护士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 w:hint="eastAsia"/>
                <w:sz w:val="24"/>
              </w:rPr>
              <w:t>人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spacing w:line="360" w:lineRule="auto"/>
              <w:rPr>
                <w:rFonts w:ascii="仿宋" w:eastAsia="仿宋" w:hAnsi="仿宋"/>
                <w:sz w:val="24"/>
                <w:u w:val="single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1</w:t>
            </w:r>
            <w:r>
              <w:rPr>
                <w:rFonts w:ascii="仿宋" w:eastAsia="仿宋" w:hAnsi="仿宋" w:hint="eastAsia"/>
                <w:b/>
                <w:sz w:val="24"/>
              </w:rPr>
              <w:t>.专科建设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b/>
                <w:sz w:val="24"/>
              </w:rPr>
              <w:t>编号A）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1.1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专科</w:t>
            </w:r>
            <w:r>
              <w:rPr>
                <w:rFonts w:ascii="仿宋" w:eastAsia="仿宋" w:hAnsi="仿宋"/>
                <w:b/>
                <w:kern w:val="0"/>
                <w:sz w:val="24"/>
              </w:rPr>
              <w:t>发展规划</w:t>
            </w:r>
            <w:r>
              <w:rPr>
                <w:rFonts w:ascii="仿宋" w:eastAsia="仿宋" w:hAnsi="仿宋" w:hint="eastAsia"/>
                <w:b/>
                <w:sz w:val="24"/>
              </w:rPr>
              <w:t>（编号A1）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（1）更年期保健工作被纳入机构整体发展规划，确定更年期保健业务重点发展方向和目标（支持材料为机构发展规划等文件）</w:t>
            </w:r>
          </w:p>
          <w:p w:rsidR="002E7B34" w:rsidRDefault="002E7B34" w:rsidP="00070BBD">
            <w:pPr>
              <w:ind w:firstLineChars="300" w:firstLine="72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（2）有更年期保健专科发展规划（3-5年), 并开展评估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支持材料为更年期保健</w:t>
            </w:r>
            <w:r>
              <w:rPr>
                <w:rFonts w:ascii="仿宋" w:eastAsia="仿宋" w:hAnsi="仿宋"/>
                <w:sz w:val="24"/>
              </w:rPr>
              <w:t>专科发展规划</w:t>
            </w:r>
            <w:r>
              <w:rPr>
                <w:rFonts w:ascii="仿宋" w:eastAsia="仿宋" w:hAnsi="仿宋" w:hint="eastAsia"/>
                <w:sz w:val="24"/>
              </w:rPr>
              <w:t>以及评估报告等材料</w:t>
            </w:r>
            <w:r>
              <w:rPr>
                <w:rFonts w:ascii="仿宋" w:eastAsia="仿宋" w:hAnsi="仿宋"/>
                <w:sz w:val="24"/>
              </w:rPr>
              <w:t>）</w:t>
            </w:r>
          </w:p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（3）近3年，机构对更年期保健工作是否有专项经费？</w:t>
            </w:r>
            <w:r w:rsidR="00070BBD">
              <w:rPr>
                <w:rFonts w:ascii="仿宋" w:eastAsia="仿宋" w:hAnsi="仿宋" w:hint="eastAsia"/>
                <w:sz w:val="24"/>
              </w:rPr>
              <w:t>①</w:t>
            </w:r>
            <w:r>
              <w:rPr>
                <w:rFonts w:ascii="仿宋" w:eastAsia="仿宋" w:hAnsi="仿宋" w:hint="eastAsia"/>
                <w:sz w:val="24"/>
              </w:rPr>
              <w:t>有</w:t>
            </w:r>
            <w:r>
              <w:rPr>
                <w:rFonts w:ascii="仿宋" w:eastAsia="仿宋" w:hAnsi="仿宋"/>
                <w:sz w:val="24"/>
              </w:rPr>
              <w:t>，</w:t>
            </w:r>
            <w:r>
              <w:rPr>
                <w:rFonts w:ascii="仿宋" w:eastAsia="仿宋" w:hAnsi="仿宋" w:hint="eastAsia"/>
                <w:sz w:val="24"/>
              </w:rPr>
              <w:t>额度</w:t>
            </w:r>
            <w:r>
              <w:rPr>
                <w:rFonts w:ascii="仿宋" w:eastAsia="仿宋" w:hAnsi="仿宋"/>
                <w:sz w:val="24"/>
              </w:rPr>
              <w:t>为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万元（支持材料为相关</w:t>
            </w:r>
            <w:r>
              <w:rPr>
                <w:rFonts w:ascii="仿宋" w:eastAsia="仿宋" w:hAnsi="仿宋"/>
                <w:sz w:val="24"/>
              </w:rPr>
              <w:t>文件等</w:t>
            </w:r>
            <w:r>
              <w:rPr>
                <w:rFonts w:ascii="仿宋" w:eastAsia="仿宋" w:hAnsi="仿宋" w:hint="eastAsia"/>
                <w:sz w:val="24"/>
              </w:rPr>
              <w:t xml:space="preserve">）  </w:t>
            </w:r>
            <w:r>
              <w:rPr>
                <w:rFonts w:ascii="仿宋" w:eastAsia="仿宋" w:hAnsi="仿宋"/>
                <w:sz w:val="24"/>
              </w:rPr>
              <w:fldChar w:fldCharType="begin"/>
            </w:r>
            <w:r>
              <w:rPr>
                <w:rFonts w:ascii="仿宋" w:eastAsia="仿宋" w:hAnsi="仿宋"/>
                <w:sz w:val="24"/>
              </w:rPr>
              <w:instrText xml:space="preserve"> </w:instrText>
            </w:r>
            <w:r>
              <w:rPr>
                <w:rFonts w:ascii="仿宋" w:eastAsia="仿宋" w:hAnsi="仿宋" w:hint="eastAsia"/>
                <w:sz w:val="24"/>
              </w:rPr>
              <w:instrText>= 2 \* GB3</w:instrText>
            </w:r>
            <w:r>
              <w:rPr>
                <w:rFonts w:ascii="仿宋" w:eastAsia="仿宋" w:hAnsi="仿宋"/>
                <w:sz w:val="24"/>
              </w:rPr>
              <w:instrText xml:space="preserve"> </w:instrText>
            </w:r>
            <w:r>
              <w:rPr>
                <w:rFonts w:ascii="仿宋" w:eastAsia="仿宋" w:hAnsi="仿宋"/>
                <w:sz w:val="24"/>
              </w:rPr>
              <w:fldChar w:fldCharType="separate"/>
            </w:r>
            <w:r>
              <w:rPr>
                <w:rFonts w:ascii="仿宋" w:eastAsia="仿宋" w:hAnsi="仿宋" w:hint="eastAsia"/>
                <w:sz w:val="24"/>
                <w:lang w:val="zh-CN"/>
              </w:rPr>
              <w:t>②</w:t>
            </w:r>
            <w:r>
              <w:rPr>
                <w:rFonts w:ascii="仿宋" w:eastAsia="仿宋" w:hAnsi="仿宋"/>
                <w:sz w:val="24"/>
              </w:rPr>
              <w:fldChar w:fldCharType="end"/>
            </w:r>
            <w:r>
              <w:rPr>
                <w:rFonts w:ascii="仿宋" w:eastAsia="仿宋" w:hAnsi="仿宋"/>
                <w:sz w:val="24"/>
              </w:rPr>
              <w:t>否</w:t>
            </w:r>
          </w:p>
          <w:p w:rsidR="002E7B34" w:rsidRDefault="000014CB" w:rsidP="00070BBD">
            <w:pPr>
              <w:ind w:firstLineChars="200" w:firstLine="480"/>
              <w:rPr>
                <w:rFonts w:ascii="仿宋" w:eastAsia="仿宋" w:hAnsi="仿宋"/>
                <w:color w:val="FF0000"/>
                <w:sz w:val="24"/>
              </w:rPr>
            </w:pPr>
            <w:r>
              <w:rPr>
                <w:rFonts w:ascii="仿宋" w:eastAsia="仿宋" w:hAnsi="仿宋" w:hint="eastAsia"/>
                <w:color w:val="FF0000"/>
                <w:sz w:val="24"/>
              </w:rPr>
              <w:t xml:space="preserve">        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788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（4）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开设</w:t>
            </w:r>
            <w:r>
              <w:rPr>
                <w:rFonts w:ascii="仿宋" w:eastAsia="仿宋" w:hAnsi="仿宋" w:hint="eastAsia"/>
                <w:sz w:val="24"/>
              </w:rPr>
              <w:t>更年期门诊起始年份</w:t>
            </w:r>
            <w:r>
              <w:rPr>
                <w:rFonts w:ascii="仿宋" w:eastAsia="仿宋" w:hAnsi="仿宋"/>
                <w:sz w:val="24"/>
              </w:rPr>
              <w:t>为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</w:t>
            </w:r>
            <w:r w:rsidR="00070BBD">
              <w:rPr>
                <w:rFonts w:ascii="仿宋" w:eastAsia="仿宋" w:hAnsi="仿宋" w:hint="eastAsia"/>
                <w:sz w:val="24"/>
                <w:u w:val="single"/>
              </w:rPr>
              <w:t xml:space="preserve"> 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（支持材料为门诊设置审批文件、门诊照片、诊疗科目等）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1.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2专科制度</w:t>
            </w:r>
            <w:r>
              <w:rPr>
                <w:rFonts w:ascii="仿宋" w:eastAsia="仿宋" w:hAnsi="仿宋" w:hint="eastAsia"/>
                <w:b/>
                <w:sz w:val="24"/>
              </w:rPr>
              <w:t>（编号A2）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（1）更年期保健门诊岗位职责、主要诊疗常规/规范的制定和执行情况</w:t>
            </w:r>
          </w:p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（2）更年期保健门诊各项管理制度的制定和执行情况</w:t>
            </w:r>
          </w:p>
          <w:p w:rsidR="002E7B34" w:rsidRDefault="002E7B34" w:rsidP="00070BBD">
            <w:pPr>
              <w:rPr>
                <w:rFonts w:ascii="仿宋" w:eastAsia="仿宋" w:hAnsi="仿宋"/>
                <w:sz w:val="24"/>
              </w:rPr>
            </w:pPr>
          </w:p>
          <w:p w:rsidR="00070BBD" w:rsidRDefault="00070BBD" w:rsidP="00070BB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（3）更年期保健门诊服务记录表单制定和执行情况</w:t>
            </w:r>
          </w:p>
          <w:p w:rsidR="002E7B34" w:rsidRDefault="000014CB" w:rsidP="00070BBD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（4）更年期保健门诊各项方便就医的服务流程、措施的制定和执行情况</w:t>
            </w:r>
          </w:p>
          <w:p w:rsidR="002E7B34" w:rsidRDefault="002E7B34" w:rsidP="00070BB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1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.3多学科协作</w:t>
            </w:r>
            <w:r>
              <w:rPr>
                <w:rFonts w:ascii="仿宋" w:eastAsia="仿宋" w:hAnsi="仿宋" w:hint="eastAsia"/>
                <w:b/>
                <w:sz w:val="24"/>
              </w:rPr>
              <w:t>（编号A3）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（1）更年期保健多学科协作团队建设情况（支持材料为多学科协作的相关文件、工作报告等）。</w:t>
            </w:r>
          </w:p>
          <w:p w:rsidR="002E7B34" w:rsidRDefault="002E7B34" w:rsidP="00070BB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（2）更年期保健多学科协作工作制度、工作流程、各方职责的建立和落实情况等（支持材料为多学科协作的相关文件及工作报告等）。</w:t>
            </w:r>
          </w:p>
          <w:p w:rsidR="002E7B34" w:rsidRDefault="002E7B34" w:rsidP="00070BBD">
            <w:pPr>
              <w:ind w:firstLineChars="150" w:firstLine="36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2</w:t>
            </w:r>
            <w:r>
              <w:rPr>
                <w:rFonts w:ascii="仿宋" w:eastAsia="仿宋" w:hAnsi="仿宋" w:hint="eastAsia"/>
                <w:b/>
                <w:sz w:val="24"/>
              </w:rPr>
              <w:t>.专科服务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b/>
                <w:sz w:val="24"/>
              </w:rPr>
              <w:t>编号B）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2.1服务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提供</w:t>
            </w:r>
            <w:r>
              <w:rPr>
                <w:rFonts w:ascii="仿宋" w:eastAsia="仿宋" w:hAnsi="仿宋" w:hint="eastAsia"/>
                <w:b/>
                <w:sz w:val="24"/>
              </w:rPr>
              <w:t>（编号B1）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2.支持材料为相关文件及统计报表等。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2.1.1服务量（</w:t>
            </w:r>
            <w:r>
              <w:rPr>
                <w:rFonts w:ascii="仿宋" w:eastAsia="仿宋" w:hAnsi="仿宋" w:hint="eastAsia"/>
                <w:b/>
                <w:sz w:val="24"/>
              </w:rPr>
              <w:t>编号B1-1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）</w:t>
            </w: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06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18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</w:t>
            </w:r>
            <w:r w:rsidR="000014CB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18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2022</w:t>
            </w:r>
            <w:r w:rsidR="000014CB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23" w:type="dxa"/>
            <w:gridSpan w:val="4"/>
            <w:tcBorders>
              <w:bottom w:val="single" w:sz="4" w:space="0" w:color="auto"/>
            </w:tcBorders>
            <w:vAlign w:val="center"/>
          </w:tcPr>
          <w:p w:rsidR="002E7B34" w:rsidRDefault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2023</w:t>
            </w:r>
            <w:r w:rsidR="000014CB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06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更年期保健门诊年门诊量（人次）</w:t>
            </w:r>
          </w:p>
        </w:tc>
        <w:tc>
          <w:tcPr>
            <w:tcW w:w="2118" w:type="dxa"/>
            <w:gridSpan w:val="8"/>
            <w:tcBorders>
              <w:bottom w:val="single" w:sz="4" w:space="0" w:color="auto"/>
            </w:tcBorders>
          </w:tcPr>
          <w:p w:rsidR="002E7B34" w:rsidRDefault="00070BBD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2118" w:type="dxa"/>
            <w:gridSpan w:val="9"/>
            <w:tcBorders>
              <w:bottom w:val="single" w:sz="4" w:space="0" w:color="auto"/>
            </w:tcBorders>
          </w:tcPr>
          <w:p w:rsidR="002E7B34" w:rsidRDefault="00070BBD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2123" w:type="dxa"/>
            <w:gridSpan w:val="4"/>
            <w:tcBorders>
              <w:bottom w:val="single" w:sz="4" w:space="0" w:color="auto"/>
            </w:tcBorders>
          </w:tcPr>
          <w:p w:rsidR="002E7B34" w:rsidRDefault="00070BBD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kern w:val="0"/>
                <w:sz w:val="24"/>
              </w:rPr>
              <w:t>2.1.2筛查评估（编号B1-2）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305"/>
          <w:jc w:val="center"/>
        </w:trPr>
        <w:tc>
          <w:tcPr>
            <w:tcW w:w="6494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66" w:type="dxa"/>
            <w:gridSpan w:val="12"/>
            <w:tcBorders>
              <w:bottom w:val="single" w:sz="4" w:space="0" w:color="auto"/>
            </w:tcBorders>
            <w:vAlign w:val="center"/>
          </w:tcPr>
          <w:p w:rsidR="002E7B34" w:rsidRDefault="00070BB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</w:t>
            </w:r>
            <w:r w:rsidR="000014CB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067" w:type="dxa"/>
            <w:gridSpan w:val="4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305"/>
          <w:jc w:val="center"/>
        </w:trPr>
        <w:tc>
          <w:tcPr>
            <w:tcW w:w="6494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更年期患者筛查评估服务量（人次）</w:t>
            </w:r>
          </w:p>
        </w:tc>
        <w:tc>
          <w:tcPr>
            <w:tcW w:w="2166" w:type="dxa"/>
            <w:gridSpan w:val="12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067" w:type="dxa"/>
            <w:gridSpan w:val="4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927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更年期保健门诊筛查评估工作开展情况，包括服务内容及工作流程等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2.1.3健康管理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（编号B1-3）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更年期患者健康档案建档数（份）</w:t>
            </w: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健康档案随访率（%）</w:t>
            </w: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150" w:firstLine="36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更年期患者健康管理工作开展情况，包括健康档案的内容和管理要求等</w:t>
            </w:r>
          </w:p>
          <w:p w:rsidR="002E7B34" w:rsidRDefault="002E7B34" w:rsidP="00070BBD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2.1.4营养与体重管理（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编号B1-4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shd w:val="clear" w:color="auto" w:fill="D9D9D9"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营养状况评估</w:t>
            </w:r>
            <w:r>
              <w:rPr>
                <w:rFonts w:ascii="仿宋" w:eastAsia="仿宋" w:hAnsi="仿宋" w:hint="eastAsia"/>
                <w:sz w:val="24"/>
              </w:rPr>
              <w:t>服务量（人次）</w:t>
            </w: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更年期保健门诊营养与体重管理工作开展情况，包括服务内容、病历文书内容、工作流程等</w:t>
            </w:r>
          </w:p>
          <w:p w:rsidR="002E7B34" w:rsidRDefault="002E7B34">
            <w:pPr>
              <w:ind w:firstLine="480"/>
              <w:rPr>
                <w:rFonts w:ascii="仿宋" w:eastAsia="仿宋" w:hAnsi="仿宋"/>
                <w:sz w:val="24"/>
              </w:rPr>
            </w:pPr>
          </w:p>
          <w:p w:rsidR="002E7B34" w:rsidRDefault="002E7B34" w:rsidP="00070BBD">
            <w:pPr>
              <w:ind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2.1.5运动指导与管理（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编号B1-5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06" w:type="dxa"/>
            <w:gridSpan w:val="4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52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52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70BBD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2022</w:t>
            </w:r>
            <w:r w:rsidR="000014CB"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55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0014CB" w:rsidP="00070BBD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070BBD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06" w:type="dxa"/>
            <w:gridSpan w:val="4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运动功能评估服务量</w:t>
            </w:r>
            <w:r>
              <w:rPr>
                <w:rFonts w:ascii="仿宋" w:eastAsia="仿宋" w:hAnsi="仿宋" w:hint="eastAsia"/>
                <w:sz w:val="24"/>
              </w:rPr>
              <w:t>（人次）</w:t>
            </w:r>
          </w:p>
        </w:tc>
        <w:tc>
          <w:tcPr>
            <w:tcW w:w="2152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2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55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更年期保健门诊运动指导和管理工作开展情况，包括服务内容、病历文书内容、工作流程等</w:t>
            </w:r>
          </w:p>
          <w:p w:rsidR="002E7B34" w:rsidRDefault="002E7B34" w:rsidP="00070BBD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2.1.6心理保健（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编号B1-6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2021年</w:t>
            </w: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 w:rsidP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2022年</w:t>
            </w: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0014CB" w:rsidP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2023年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56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心理状况评估服务量</w:t>
            </w:r>
            <w:r>
              <w:rPr>
                <w:rFonts w:ascii="仿宋" w:eastAsia="仿宋" w:hAnsi="仿宋" w:hint="eastAsia"/>
                <w:sz w:val="24"/>
              </w:rPr>
              <w:t>（人次）</w:t>
            </w:r>
          </w:p>
        </w:tc>
        <w:tc>
          <w:tcPr>
            <w:tcW w:w="2135" w:type="dxa"/>
            <w:gridSpan w:val="8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6" w:type="dxa"/>
            <w:gridSpan w:val="10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8" w:type="dxa"/>
            <w:gridSpan w:val="6"/>
            <w:tcBorders>
              <w:bottom w:val="single" w:sz="4" w:space="0" w:color="auto"/>
            </w:tcBorders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更年期保健门诊心理保健工作开展情况，包括服务内容、病历文书内容、工作流程等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2.1.7性与生殖保健（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编号B1-7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81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27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30" w:type="dxa"/>
            <w:gridSpan w:val="5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81" w:type="dxa"/>
            <w:gridSpan w:val="6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bCs/>
                <w:snapToGrid w:val="0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更年期患者性与生殖保健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服务量</w:t>
            </w:r>
            <w:r>
              <w:rPr>
                <w:rFonts w:ascii="仿宋" w:eastAsia="仿宋" w:hAnsi="仿宋" w:hint="eastAsia"/>
                <w:sz w:val="24"/>
              </w:rPr>
              <w:t>（人次）</w:t>
            </w:r>
          </w:p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*包括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性生活评分、性保健指导、避孕指导、萎缩性阴道炎治疗等</w:t>
            </w:r>
          </w:p>
        </w:tc>
        <w:tc>
          <w:tcPr>
            <w:tcW w:w="2127" w:type="dxa"/>
            <w:gridSpan w:val="8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7" w:type="dxa"/>
            <w:gridSpan w:val="10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30" w:type="dxa"/>
            <w:gridSpan w:val="5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更年期保健门诊性与生殖保健工作开展情况，包括服务内容、病历文书内容、工作流程等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2.1.8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性激素治疗与管理</w:t>
            </w:r>
            <w:r>
              <w:rPr>
                <w:rFonts w:ascii="仿宋" w:eastAsia="仿宋" w:hAnsi="仿宋" w:hint="eastAsia"/>
                <w:b/>
                <w:sz w:val="24"/>
              </w:rPr>
              <w:t>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编号B1-8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44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06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  <w:r w:rsidR="00FB5319">
              <w:rPr>
                <w:rFonts w:ascii="仿宋" w:eastAsia="仿宋" w:hAnsi="仿宋" w:hint="eastAsia"/>
                <w:sz w:val="24"/>
              </w:rPr>
              <w:t>021</w:t>
            </w:r>
          </w:p>
        </w:tc>
        <w:tc>
          <w:tcPr>
            <w:tcW w:w="2106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44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性激素治疗患者数（人）</w:t>
            </w:r>
          </w:p>
        </w:tc>
        <w:tc>
          <w:tcPr>
            <w:tcW w:w="2106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6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44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性激素治疗患者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专案管理率（%）</w:t>
            </w:r>
          </w:p>
        </w:tc>
        <w:tc>
          <w:tcPr>
            <w:tcW w:w="2106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50" w:firstLine="6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6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9" w:type="dxa"/>
            <w:gridSpan w:val="2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性激素治疗与管理</w:t>
            </w:r>
            <w:r>
              <w:rPr>
                <w:rFonts w:ascii="仿宋" w:eastAsia="仿宋" w:hAnsi="仿宋" w:hint="eastAsia"/>
                <w:sz w:val="24"/>
              </w:rPr>
              <w:t>工作开展情况，包括服务内容、工作流程、病历内容、专案管理要求等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2.1.9盆底康复（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编号B1-9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19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14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15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17" w:type="dxa"/>
            <w:gridSpan w:val="3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519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更年期患者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盆底康复指导服务量</w:t>
            </w:r>
            <w:r>
              <w:rPr>
                <w:rFonts w:ascii="仿宋" w:eastAsia="仿宋" w:hAnsi="仿宋" w:hint="eastAsia"/>
                <w:sz w:val="24"/>
              </w:rPr>
              <w:t>（人次）</w:t>
            </w:r>
          </w:p>
        </w:tc>
        <w:tc>
          <w:tcPr>
            <w:tcW w:w="2114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15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17" w:type="dxa"/>
            <w:gridSpan w:val="3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更年期保健门诊盆底康复工作开展情况，包括服务内容、病历文书内容、工作流程等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2.1.10中医药治疗（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编号B1-10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94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123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25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123" w:type="dxa"/>
            <w:gridSpan w:val="4"/>
            <w:tcBorders>
              <w:bottom w:val="single" w:sz="4" w:space="0" w:color="auto"/>
            </w:tcBorders>
            <w:vAlign w:val="center"/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6494" w:type="dxa"/>
            <w:gridSpan w:val="7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更年期患者中医药治疗服务量</w:t>
            </w:r>
            <w:r>
              <w:rPr>
                <w:rFonts w:ascii="仿宋" w:eastAsia="仿宋" w:hAnsi="仿宋" w:hint="eastAsia"/>
                <w:sz w:val="24"/>
              </w:rPr>
              <w:t>（人次）</w:t>
            </w:r>
          </w:p>
        </w:tc>
        <w:tc>
          <w:tcPr>
            <w:tcW w:w="2123" w:type="dxa"/>
            <w:gridSpan w:val="8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5" w:type="dxa"/>
            <w:gridSpan w:val="10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23" w:type="dxa"/>
            <w:gridSpan w:val="4"/>
            <w:tcBorders>
              <w:bottom w:val="single" w:sz="4" w:space="0" w:color="auto"/>
            </w:tcBorders>
          </w:tcPr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更年期保健门诊中医药治疗工作开展情况，包括服务内容、病历文书内容、工作流程等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2.1.11健康教育（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编号B1-11</w:t>
            </w:r>
            <w:r>
              <w:rPr>
                <w:rFonts w:ascii="仿宋" w:eastAsia="仿宋" w:hAnsi="仿宋" w:hint="eastAsia"/>
                <w:b/>
                <w:sz w:val="24"/>
              </w:rPr>
              <w:t>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674" w:type="dxa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7" w:type="dxa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院内更年期健康教育活动次数（次）</w:t>
            </w:r>
          </w:p>
        </w:tc>
        <w:tc>
          <w:tcPr>
            <w:tcW w:w="2798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多部门联合开展更年期健康教育活动次数（次）</w:t>
            </w:r>
          </w:p>
        </w:tc>
        <w:tc>
          <w:tcPr>
            <w:tcW w:w="2798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更年期保健门诊患</w:t>
            </w:r>
            <w:r>
              <w:rPr>
                <w:rFonts w:ascii="仿宋" w:eastAsia="仿宋" w:hAnsi="仿宋" w:hint="eastAsia"/>
                <w:bCs/>
                <w:snapToGrid w:val="0"/>
                <w:kern w:val="0"/>
                <w:sz w:val="24"/>
              </w:rPr>
              <w:t>者核心信息知晓情况调查活动次数（次）</w:t>
            </w:r>
          </w:p>
        </w:tc>
        <w:tc>
          <w:tcPr>
            <w:tcW w:w="2798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更年期保健门诊患者核心信息知晓率（%）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674" w:type="dxa"/>
            <w:tcBorders>
              <w:bottom w:val="single" w:sz="4" w:space="0" w:color="auto"/>
            </w:tcBorders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21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797" w:type="dxa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674" w:type="dxa"/>
            <w:tcBorders>
              <w:bottom w:val="single" w:sz="4" w:space="0" w:color="auto"/>
            </w:tcBorders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22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797" w:type="dxa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674" w:type="dxa"/>
            <w:tcBorders>
              <w:bottom w:val="single" w:sz="4" w:space="0" w:color="auto"/>
            </w:tcBorders>
          </w:tcPr>
          <w:p w:rsidR="002E7B34" w:rsidRDefault="000014CB" w:rsidP="00FB531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</w:t>
            </w:r>
          </w:p>
        </w:tc>
        <w:tc>
          <w:tcPr>
            <w:tcW w:w="2797" w:type="dxa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9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10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798" w:type="dxa"/>
            <w:gridSpan w:val="8"/>
            <w:tcBorders>
              <w:bottom w:val="single" w:sz="4" w:space="0" w:color="auto"/>
            </w:tcBorders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（1）更年期保健门诊健康教育工作开展情况（支持材料为健康教育工作计划、工作管理档案、多部门联合开展健康教育活动记录、健康教育知识知晓调查工作记录等）</w:t>
            </w:r>
          </w:p>
          <w:p w:rsidR="002E7B34" w:rsidRDefault="002E7B34" w:rsidP="00FB5319">
            <w:pPr>
              <w:ind w:firstLine="480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（2）采用新媒体开展健康教育活动及效果评估情况</w:t>
            </w:r>
          </w:p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549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2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.2更年期保健特色服务</w:t>
            </w:r>
            <w:r>
              <w:rPr>
                <w:rFonts w:ascii="仿宋" w:eastAsia="仿宋" w:hAnsi="仿宋" w:hint="eastAsia"/>
                <w:b/>
                <w:sz w:val="24"/>
              </w:rPr>
              <w:t>（编号B2）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逐条予以说明，每条不超过800字。</w:t>
            </w:r>
          </w:p>
        </w:tc>
      </w:tr>
      <w:tr w:rsidR="002E7B34">
        <w:trPr>
          <w:trHeight w:val="1550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描述本机构更年期保健特色服务提供情况，如建立以人为本、多学科协作服务模式，提供一站式、连续性、个体化等优质便民特色的更年期保健服务</w:t>
            </w:r>
            <w:r>
              <w:rPr>
                <w:rFonts w:ascii="仿宋" w:eastAsia="仿宋" w:hAnsi="仿宋" w:hint="eastAsia"/>
                <w:kern w:val="0"/>
                <w:sz w:val="24"/>
              </w:rPr>
              <w:t>等</w:t>
            </w:r>
            <w:r>
              <w:rPr>
                <w:rFonts w:ascii="仿宋" w:eastAsia="仿宋" w:hAnsi="仿宋" w:hint="eastAsia"/>
                <w:sz w:val="24"/>
              </w:rPr>
              <w:t>（支持材料为</w:t>
            </w:r>
            <w:r>
              <w:rPr>
                <w:rFonts w:ascii="仿宋" w:eastAsia="仿宋" w:hAnsi="仿宋" w:hint="eastAsia"/>
                <w:kern w:val="0"/>
                <w:sz w:val="24"/>
              </w:rPr>
              <w:t>工作制度、考核指标、工作记录表单、效果评价</w:t>
            </w:r>
            <w:r>
              <w:rPr>
                <w:rFonts w:ascii="仿宋" w:eastAsia="仿宋" w:hAnsi="仿宋" w:hint="eastAsia"/>
                <w:sz w:val="24"/>
              </w:rPr>
              <w:t>等）</w:t>
            </w:r>
          </w:p>
          <w:p w:rsidR="002E7B34" w:rsidRDefault="002E7B34" w:rsidP="00FB5319">
            <w:pPr>
              <w:ind w:firstLineChars="200" w:firstLine="482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3</w:t>
            </w:r>
            <w:r>
              <w:rPr>
                <w:rFonts w:ascii="仿宋" w:eastAsia="仿宋" w:hAnsi="仿宋" w:hint="eastAsia"/>
                <w:b/>
                <w:sz w:val="24"/>
              </w:rPr>
              <w:t>.人力资源</w:t>
            </w:r>
            <w:r>
              <w:rPr>
                <w:rFonts w:ascii="仿宋" w:eastAsia="仿宋" w:hAnsi="仿宋" w:hint="eastAsia"/>
                <w:sz w:val="24"/>
              </w:rPr>
              <w:t>（</w:t>
            </w:r>
            <w:r>
              <w:rPr>
                <w:rFonts w:ascii="仿宋" w:eastAsia="仿宋" w:hAnsi="仿宋" w:hint="eastAsia"/>
                <w:b/>
                <w:sz w:val="24"/>
              </w:rPr>
              <w:t>编号C）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3.1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医护人员</w:t>
            </w:r>
            <w:r>
              <w:rPr>
                <w:rFonts w:ascii="仿宋" w:eastAsia="仿宋" w:hAnsi="仿宋" w:hint="eastAsia"/>
                <w:b/>
                <w:sz w:val="24"/>
              </w:rPr>
              <w:t>（编号C1）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（1）本机构更年期保健人才培养计划和实施方案的制定及实施情况（支持材料为相关计划和实施方案等）</w:t>
            </w:r>
          </w:p>
          <w:p w:rsidR="002E7B34" w:rsidRDefault="002E7B34" w:rsidP="00FB5319">
            <w:pPr>
              <w:ind w:firstLineChars="200" w:firstLine="482"/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（2）学科带头人选拔与激励机制建立及落实情况（支持材料为相关文件、工作报告等）</w:t>
            </w:r>
          </w:p>
          <w:p w:rsidR="002E7B34" w:rsidRDefault="000014CB" w:rsidP="00FB531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（3）更年期保健门诊人员基本情况一览表：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88"/>
              <w:gridCol w:w="991"/>
              <w:gridCol w:w="1843"/>
              <w:gridCol w:w="1701"/>
              <w:gridCol w:w="3827"/>
              <w:gridCol w:w="3289"/>
            </w:tblGrid>
            <w:tr w:rsidR="002E7B34">
              <w:tc>
                <w:tcPr>
                  <w:tcW w:w="98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991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类别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医生  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护士</w:t>
                  </w:r>
                </w:p>
              </w:tc>
              <w:tc>
                <w:tcPr>
                  <w:tcW w:w="1843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学历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硕士及以上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本科 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3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③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本科以下</w:t>
                  </w:r>
                </w:p>
              </w:tc>
              <w:tc>
                <w:tcPr>
                  <w:tcW w:w="1701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职称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副高及以上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中级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3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③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初级</w:t>
                  </w:r>
                </w:p>
              </w:tc>
              <w:tc>
                <w:tcPr>
                  <w:tcW w:w="3827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是否有妇产科/妇女保健专业</w:t>
                  </w:r>
                  <w:r>
                    <w:rPr>
                      <w:rFonts w:ascii="仿宋" w:eastAsia="仿宋" w:hAnsi="仿宋"/>
                      <w:sz w:val="24"/>
                    </w:rPr>
                    <w:t>知识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和</w:t>
                  </w:r>
                  <w:r>
                    <w:rPr>
                      <w:rFonts w:ascii="仿宋" w:eastAsia="仿宋" w:hAnsi="仿宋"/>
                      <w:sz w:val="24"/>
                    </w:rPr>
                    <w:t>技能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是  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否</w:t>
                  </w:r>
                </w:p>
              </w:tc>
              <w:tc>
                <w:tcPr>
                  <w:tcW w:w="3289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是否具备相应的执业资质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是  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否</w:t>
                  </w: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988" w:type="dxa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99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4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8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28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（4）更年期保健门诊人员规范化培训、岗位培训制度建立及执行情况</w:t>
            </w:r>
            <w:r>
              <w:rPr>
                <w:rFonts w:ascii="仿宋" w:eastAsia="仿宋" w:hAnsi="仿宋"/>
                <w:sz w:val="24"/>
              </w:rPr>
              <w:t>(</w:t>
            </w:r>
            <w:r>
              <w:rPr>
                <w:rFonts w:ascii="仿宋" w:eastAsia="仿宋" w:hAnsi="仿宋" w:hint="eastAsia"/>
                <w:sz w:val="24"/>
              </w:rPr>
              <w:t>支持材料为</w:t>
            </w:r>
            <w:r>
              <w:rPr>
                <w:rFonts w:ascii="仿宋" w:eastAsia="仿宋" w:hAnsi="仿宋"/>
                <w:sz w:val="24"/>
              </w:rPr>
              <w:t>相关</w:t>
            </w:r>
            <w:r>
              <w:rPr>
                <w:rFonts w:ascii="仿宋" w:eastAsia="仿宋" w:hAnsi="仿宋" w:hint="eastAsia"/>
                <w:sz w:val="24"/>
              </w:rPr>
              <w:t>文件、工作记录等</w:t>
            </w:r>
            <w:r>
              <w:rPr>
                <w:rFonts w:ascii="仿宋" w:eastAsia="仿宋" w:hAnsi="仿宋"/>
                <w:sz w:val="24"/>
              </w:rPr>
              <w:t>)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1473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（5）20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年，组织更年期保健门诊人员进行业务学习情况（</w:t>
            </w:r>
            <w:r>
              <w:rPr>
                <w:rFonts w:ascii="仿宋" w:eastAsia="仿宋" w:hAnsi="仿宋" w:hint="eastAsia"/>
                <w:bCs/>
                <w:sz w:val="24"/>
              </w:rPr>
              <w:t>支持材料为</w:t>
            </w:r>
            <w:r>
              <w:rPr>
                <w:rFonts w:ascii="仿宋" w:eastAsia="仿宋" w:hAnsi="仿宋"/>
                <w:sz w:val="24"/>
              </w:rPr>
              <w:t>科室学习</w:t>
            </w:r>
            <w:r>
              <w:rPr>
                <w:rFonts w:ascii="仿宋" w:eastAsia="仿宋" w:hAnsi="仿宋" w:hint="eastAsia"/>
                <w:sz w:val="24"/>
              </w:rPr>
              <w:t>计划</w:t>
            </w:r>
            <w:r>
              <w:rPr>
                <w:rFonts w:ascii="仿宋" w:eastAsia="仿宋" w:hAnsi="仿宋"/>
                <w:sz w:val="24"/>
              </w:rPr>
              <w:t>、学习记录</w:t>
            </w:r>
            <w:r>
              <w:rPr>
                <w:rFonts w:ascii="仿宋" w:eastAsia="仿宋" w:hAnsi="仿宋" w:hint="eastAsia"/>
                <w:sz w:val="24"/>
              </w:rPr>
              <w:t xml:space="preserve">等）       </w:t>
            </w:r>
            <w:r>
              <w:rPr>
                <w:rFonts w:ascii="仿宋" w:eastAsia="仿宋" w:hAnsi="仿宋"/>
                <w:sz w:val="24"/>
              </w:rPr>
              <w:t xml:space="preserve">                 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22"/>
              <w:gridCol w:w="2551"/>
              <w:gridCol w:w="4806"/>
              <w:gridCol w:w="3160"/>
            </w:tblGrid>
            <w:tr w:rsidR="002E7B34">
              <w:tc>
                <w:tcPr>
                  <w:tcW w:w="212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551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时间</w:t>
                  </w:r>
                </w:p>
              </w:tc>
              <w:tc>
                <w:tcPr>
                  <w:tcW w:w="48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内容</w:t>
                  </w:r>
                </w:p>
              </w:tc>
              <w:tc>
                <w:tcPr>
                  <w:tcW w:w="316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参加</w:t>
                  </w:r>
                  <w:r>
                    <w:rPr>
                      <w:rFonts w:ascii="仿宋" w:eastAsia="仿宋" w:hAnsi="仿宋"/>
                      <w:sz w:val="24"/>
                    </w:rPr>
                    <w:t>人数</w:t>
                  </w: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1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2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3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4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5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6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7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8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9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10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11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22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12</w:t>
                  </w: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1551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（6）20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年，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派员参加更年期保健领域的国内外学术会议及培训班</w:t>
            </w:r>
            <w:r>
              <w:rPr>
                <w:rFonts w:ascii="仿宋" w:eastAsia="仿宋" w:hAnsi="仿宋" w:hint="eastAsia"/>
                <w:sz w:val="24"/>
              </w:rPr>
              <w:t>情况（</w:t>
            </w:r>
            <w:r>
              <w:rPr>
                <w:rFonts w:ascii="仿宋" w:eastAsia="仿宋" w:hAnsi="仿宋" w:hint="eastAsia"/>
                <w:bCs/>
                <w:sz w:val="24"/>
              </w:rPr>
              <w:t>支持材料为</w:t>
            </w:r>
            <w:r>
              <w:rPr>
                <w:rFonts w:ascii="仿宋" w:eastAsia="仿宋" w:hAnsi="仿宋" w:hint="eastAsia"/>
                <w:sz w:val="24"/>
              </w:rPr>
              <w:t xml:space="preserve">参加相关活动的证明性材料等）                     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47"/>
              <w:gridCol w:w="2126"/>
              <w:gridCol w:w="4806"/>
              <w:gridCol w:w="3160"/>
            </w:tblGrid>
            <w:tr w:rsidR="002E7B34">
              <w:tc>
                <w:tcPr>
                  <w:tcW w:w="2547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12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时间</w:t>
                  </w:r>
                </w:p>
              </w:tc>
              <w:tc>
                <w:tcPr>
                  <w:tcW w:w="48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内容</w:t>
                  </w:r>
                </w:p>
              </w:tc>
              <w:tc>
                <w:tcPr>
                  <w:tcW w:w="316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参加人数</w:t>
                  </w:r>
                </w:p>
              </w:tc>
            </w:tr>
            <w:tr w:rsidR="002E7B34"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1</w:t>
                  </w: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2</w:t>
                  </w: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3</w:t>
                  </w: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4</w:t>
                  </w: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rPr>
                <w:trHeight w:val="90"/>
              </w:trPr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5</w:t>
                  </w: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47" w:type="dxa"/>
                </w:tcPr>
                <w:p w:rsidR="002E7B34" w:rsidRDefault="000014CB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/>
                      <w:sz w:val="24"/>
                    </w:rPr>
                    <w:t>6</w:t>
                  </w:r>
                </w:p>
              </w:tc>
              <w:tc>
                <w:tcPr>
                  <w:tcW w:w="2126" w:type="dxa"/>
                </w:tcPr>
                <w:p w:rsidR="002E7B34" w:rsidRDefault="002E7B34" w:rsidP="00FB5319">
                  <w:pPr>
                    <w:tabs>
                      <w:tab w:val="left" w:pos="1092"/>
                    </w:tabs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80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lastRenderedPageBreak/>
              <w:t>3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.2专科负责人</w:t>
            </w:r>
            <w:r>
              <w:rPr>
                <w:rFonts w:ascii="仿宋" w:eastAsia="仿宋" w:hAnsi="仿宋" w:hint="eastAsia"/>
                <w:b/>
                <w:sz w:val="24"/>
              </w:rPr>
              <w:t>（编号C2）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/>
                <w:kern w:val="0"/>
                <w:sz w:val="24"/>
              </w:rPr>
              <w:t>.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支持材料为专科负责人相关资料。</w:t>
            </w:r>
          </w:p>
        </w:tc>
      </w:tr>
      <w:tr w:rsidR="002E7B34">
        <w:trPr>
          <w:trHeight w:val="264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tbl>
            <w:tblPr>
              <w:tblpPr w:leftFromText="180" w:rightFromText="180" w:vertAnchor="text" w:horzAnchor="margin" w:tblpY="-6"/>
              <w:tblOverlap w:val="never"/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4961"/>
              <w:gridCol w:w="2552"/>
              <w:gridCol w:w="3713"/>
            </w:tblGrid>
            <w:tr w:rsidR="002E7B34">
              <w:trPr>
                <w:trHeight w:val="412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姓名</w:t>
                  </w:r>
                </w:p>
              </w:tc>
              <w:tc>
                <w:tcPr>
                  <w:tcW w:w="496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 xml:space="preserve">性别  </w:t>
                  </w:r>
                </w:p>
              </w:tc>
              <w:tc>
                <w:tcPr>
                  <w:tcW w:w="3713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18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出生年月</w:t>
                  </w:r>
                </w:p>
              </w:tc>
              <w:tc>
                <w:tcPr>
                  <w:tcW w:w="496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学历学位</w:t>
                  </w:r>
                </w:p>
              </w:tc>
              <w:tc>
                <w:tcPr>
                  <w:tcW w:w="3713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09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职称</w:t>
                  </w:r>
                </w:p>
              </w:tc>
              <w:tc>
                <w:tcPr>
                  <w:tcW w:w="496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职务</w:t>
                  </w:r>
                </w:p>
              </w:tc>
              <w:tc>
                <w:tcPr>
                  <w:tcW w:w="3713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08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所学专业</w:t>
                  </w:r>
                </w:p>
              </w:tc>
              <w:tc>
                <w:tcPr>
                  <w:tcW w:w="496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从事本专业年限（年）</w:t>
                  </w:r>
                </w:p>
              </w:tc>
              <w:tc>
                <w:tcPr>
                  <w:tcW w:w="3713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27"/>
              </w:trPr>
              <w:tc>
                <w:tcPr>
                  <w:tcW w:w="6374" w:type="dxa"/>
                  <w:gridSpan w:val="2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从事</w:t>
                  </w:r>
                  <w:r>
                    <w:rPr>
                      <w:rFonts w:ascii="仿宋" w:eastAsia="仿宋" w:hAnsi="仿宋"/>
                      <w:bCs/>
                      <w:sz w:val="24"/>
                    </w:rPr>
                    <w:t>管理岗位</w:t>
                  </w: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的</w:t>
                  </w:r>
                  <w:r>
                    <w:rPr>
                      <w:rFonts w:ascii="仿宋" w:eastAsia="仿宋" w:hAnsi="仿宋"/>
                      <w:bCs/>
                      <w:sz w:val="24"/>
                    </w:rPr>
                    <w:t>年限</w:t>
                  </w: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（年）</w:t>
                  </w:r>
                </w:p>
              </w:tc>
              <w:tc>
                <w:tcPr>
                  <w:tcW w:w="6265" w:type="dxa"/>
                  <w:gridSpan w:val="2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3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.3学科带头人</w:t>
            </w:r>
            <w:r>
              <w:rPr>
                <w:rFonts w:ascii="仿宋" w:eastAsia="仿宋" w:hAnsi="仿宋" w:hint="eastAsia"/>
                <w:b/>
                <w:sz w:val="24"/>
              </w:rPr>
              <w:t>（编号C3）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</w:t>
            </w:r>
            <w:r>
              <w:rPr>
                <w:rFonts w:ascii="仿宋" w:eastAsia="仿宋" w:hAnsi="仿宋"/>
                <w:kern w:val="0"/>
                <w:sz w:val="24"/>
              </w:rPr>
              <w:t>.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支持材料为学科带头人相关材料。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13"/>
              <w:gridCol w:w="4962"/>
              <w:gridCol w:w="2553"/>
              <w:gridCol w:w="3711"/>
            </w:tblGrid>
            <w:tr w:rsidR="002E7B34">
              <w:trPr>
                <w:trHeight w:val="458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姓名</w:t>
                  </w:r>
                </w:p>
              </w:tc>
              <w:tc>
                <w:tcPr>
                  <w:tcW w:w="4962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性别</w:t>
                  </w:r>
                </w:p>
              </w:tc>
              <w:tc>
                <w:tcPr>
                  <w:tcW w:w="371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80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出生年月</w:t>
                  </w:r>
                </w:p>
              </w:tc>
              <w:tc>
                <w:tcPr>
                  <w:tcW w:w="4962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学历学位</w:t>
                  </w:r>
                </w:p>
              </w:tc>
              <w:tc>
                <w:tcPr>
                  <w:tcW w:w="371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544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职称</w:t>
                  </w:r>
                </w:p>
              </w:tc>
              <w:tc>
                <w:tcPr>
                  <w:tcW w:w="4962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bCs/>
                      <w:sz w:val="24"/>
                    </w:rPr>
                  </w:pPr>
                </w:p>
              </w:tc>
              <w:tc>
                <w:tcPr>
                  <w:tcW w:w="255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职务</w:t>
                  </w:r>
                </w:p>
              </w:tc>
              <w:tc>
                <w:tcPr>
                  <w:tcW w:w="371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423"/>
              </w:trPr>
              <w:tc>
                <w:tcPr>
                  <w:tcW w:w="141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所学专业</w:t>
                  </w:r>
                </w:p>
              </w:tc>
              <w:tc>
                <w:tcPr>
                  <w:tcW w:w="4962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  <w:tc>
                <w:tcPr>
                  <w:tcW w:w="255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从事本专业年限（年）</w:t>
                  </w:r>
                </w:p>
              </w:tc>
              <w:tc>
                <w:tcPr>
                  <w:tcW w:w="3711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c>
                <w:tcPr>
                  <w:tcW w:w="6375" w:type="dxa"/>
                  <w:gridSpan w:val="2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 xml:space="preserve">近3年，在国家级更年期保健领域相关学术团体中担任职务情况（支持材料为聘用证书、发文等） </w:t>
                  </w:r>
                </w:p>
              </w:tc>
              <w:tc>
                <w:tcPr>
                  <w:tcW w:w="6264" w:type="dxa"/>
                  <w:gridSpan w:val="2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  <w:tr w:rsidR="002E7B34">
              <w:trPr>
                <w:trHeight w:val="545"/>
              </w:trPr>
              <w:tc>
                <w:tcPr>
                  <w:tcW w:w="6375" w:type="dxa"/>
                  <w:gridSpan w:val="2"/>
                </w:tcPr>
                <w:p w:rsidR="002E7B34" w:rsidRDefault="000014CB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bCs/>
                      <w:sz w:val="24"/>
                    </w:rPr>
                    <w:t>近3年，在省级更年期保健领域相关学术团体中担任职务情况（支持材料为聘用证书、发文等）</w:t>
                  </w:r>
                </w:p>
              </w:tc>
              <w:tc>
                <w:tcPr>
                  <w:tcW w:w="6264" w:type="dxa"/>
                  <w:gridSpan w:val="2"/>
                </w:tcPr>
                <w:p w:rsidR="002E7B34" w:rsidRDefault="002E7B34">
                  <w:pPr>
                    <w:rPr>
                      <w:rFonts w:ascii="仿宋" w:eastAsia="仿宋" w:hAnsi="仿宋"/>
                      <w:bCs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4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.服务场所设备设施</w:t>
            </w:r>
            <w:r>
              <w:rPr>
                <w:rFonts w:ascii="仿宋" w:eastAsia="仿宋" w:hAnsi="仿宋" w:hint="eastAsia"/>
                <w:b/>
                <w:sz w:val="24"/>
              </w:rPr>
              <w:t>（编号D）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4</w:t>
            </w:r>
            <w:r>
              <w:rPr>
                <w:rFonts w:ascii="仿宋" w:eastAsia="仿宋" w:hAnsi="仿宋" w:hint="eastAsia"/>
                <w:b/>
                <w:kern w:val="0"/>
                <w:sz w:val="24"/>
              </w:rPr>
              <w:t>.1房屋情况</w:t>
            </w:r>
            <w:r>
              <w:rPr>
                <w:rFonts w:ascii="仿宋" w:eastAsia="仿宋" w:hAnsi="仿宋" w:hint="eastAsia"/>
                <w:b/>
                <w:sz w:val="24"/>
              </w:rPr>
              <w:t>（编号D1）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b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逐条予以说明，每条不超过800字。</w:t>
            </w:r>
          </w:p>
        </w:tc>
      </w:tr>
      <w:tr w:rsidR="002E7B34">
        <w:trPr>
          <w:trHeight w:val="96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更年期保健门诊房屋设置、建筑布局情况，并描述方便就医、隐私保护等措施</w:t>
            </w:r>
            <w:r>
              <w:rPr>
                <w:rFonts w:ascii="仿宋" w:eastAsia="仿宋" w:hAnsi="仿宋"/>
                <w:sz w:val="24"/>
              </w:rPr>
              <w:t>（</w:t>
            </w:r>
            <w:r>
              <w:rPr>
                <w:rFonts w:ascii="仿宋" w:eastAsia="仿宋" w:hAnsi="仿宋" w:hint="eastAsia"/>
                <w:sz w:val="24"/>
              </w:rPr>
              <w:t>支持材料为房屋布局图及照片等</w:t>
            </w:r>
            <w:r>
              <w:rPr>
                <w:rFonts w:ascii="仿宋" w:eastAsia="仿宋" w:hAnsi="仿宋"/>
                <w:sz w:val="24"/>
              </w:rPr>
              <w:t>）</w:t>
            </w:r>
          </w:p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4</w:t>
            </w:r>
            <w:r>
              <w:rPr>
                <w:rFonts w:ascii="仿宋" w:eastAsia="仿宋" w:hAnsi="仿宋" w:hint="eastAsia"/>
                <w:b/>
                <w:sz w:val="24"/>
              </w:rPr>
              <w:t>.2设备配备</w:t>
            </w:r>
            <w:r>
              <w:rPr>
                <w:rFonts w:ascii="仿宋" w:eastAsia="仿宋" w:hAnsi="仿宋"/>
                <w:b/>
                <w:sz w:val="24"/>
              </w:rPr>
              <w:t>情况</w:t>
            </w:r>
            <w:r>
              <w:rPr>
                <w:rFonts w:ascii="仿宋" w:eastAsia="仿宋" w:hAnsi="仿宋" w:hint="eastAsia"/>
                <w:b/>
                <w:sz w:val="24"/>
              </w:rPr>
              <w:t>（编号D2）</w:t>
            </w: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2665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（1）更年期保健门诊设备</w:t>
            </w:r>
            <w:r>
              <w:rPr>
                <w:rFonts w:ascii="仿宋" w:eastAsia="仿宋" w:hAnsi="仿宋"/>
                <w:sz w:val="24"/>
              </w:rPr>
              <w:t>配备</w:t>
            </w:r>
            <w:r>
              <w:rPr>
                <w:rFonts w:ascii="仿宋" w:eastAsia="仿宋" w:hAnsi="仿宋" w:hint="eastAsia"/>
                <w:sz w:val="24"/>
              </w:rPr>
              <w:t>情况（支持材料为相关设备照片等）</w:t>
            </w:r>
          </w:p>
          <w:tbl>
            <w:tblPr>
              <w:tblW w:w="1263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5"/>
              <w:gridCol w:w="2834"/>
              <w:gridCol w:w="2126"/>
              <w:gridCol w:w="710"/>
              <w:gridCol w:w="4110"/>
              <w:gridCol w:w="2154"/>
            </w:tblGrid>
            <w:tr w:rsidR="002E7B34">
              <w:trPr>
                <w:jc w:val="center"/>
              </w:trPr>
              <w:tc>
                <w:tcPr>
                  <w:tcW w:w="70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83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设备名称</w:t>
                  </w:r>
                </w:p>
              </w:tc>
              <w:tc>
                <w:tcPr>
                  <w:tcW w:w="2126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拥有数量（台/个）</w:t>
                  </w:r>
                </w:p>
              </w:tc>
              <w:tc>
                <w:tcPr>
                  <w:tcW w:w="710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4110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设备名称</w:t>
                  </w:r>
                </w:p>
              </w:tc>
              <w:tc>
                <w:tcPr>
                  <w:tcW w:w="215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拥有数量（台/个）</w:t>
                  </w:r>
                </w:p>
              </w:tc>
            </w:tr>
            <w:tr w:rsidR="002E7B34">
              <w:trPr>
                <w:jc w:val="center"/>
              </w:trPr>
              <w:tc>
                <w:tcPr>
                  <w:tcW w:w="70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1</w:t>
                  </w:r>
                </w:p>
              </w:tc>
              <w:tc>
                <w:tcPr>
                  <w:tcW w:w="283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2</w:t>
                  </w:r>
                </w:p>
              </w:tc>
              <w:tc>
                <w:tcPr>
                  <w:tcW w:w="411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5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3</w:t>
                  </w:r>
                </w:p>
              </w:tc>
              <w:tc>
                <w:tcPr>
                  <w:tcW w:w="283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4</w:t>
                  </w:r>
                </w:p>
              </w:tc>
              <w:tc>
                <w:tcPr>
                  <w:tcW w:w="411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5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5</w:t>
                  </w:r>
                </w:p>
              </w:tc>
              <w:tc>
                <w:tcPr>
                  <w:tcW w:w="283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6</w:t>
                  </w:r>
                </w:p>
              </w:tc>
              <w:tc>
                <w:tcPr>
                  <w:tcW w:w="411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5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7</w:t>
                  </w:r>
                </w:p>
              </w:tc>
              <w:tc>
                <w:tcPr>
                  <w:tcW w:w="283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2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710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8</w:t>
                  </w:r>
                </w:p>
              </w:tc>
              <w:tc>
                <w:tcPr>
                  <w:tcW w:w="411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5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0014CB" w:rsidP="00FB531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更年期保健门诊设备</w:t>
            </w:r>
            <w:r>
              <w:rPr>
                <w:rFonts w:ascii="仿宋" w:eastAsia="仿宋" w:hAnsi="仿宋"/>
                <w:sz w:val="24"/>
              </w:rPr>
              <w:t>配备</w:t>
            </w:r>
            <w:r>
              <w:rPr>
                <w:rFonts w:ascii="仿宋" w:eastAsia="仿宋" w:hAnsi="仿宋" w:hint="eastAsia"/>
                <w:sz w:val="24"/>
              </w:rPr>
              <w:t>率为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（2）机构内其他基本设备</w:t>
            </w:r>
            <w:r>
              <w:rPr>
                <w:rFonts w:ascii="仿宋" w:eastAsia="仿宋" w:hAnsi="仿宋"/>
                <w:sz w:val="24"/>
              </w:rPr>
              <w:t>配备</w:t>
            </w:r>
            <w:r>
              <w:rPr>
                <w:rFonts w:ascii="仿宋" w:eastAsia="仿宋" w:hAnsi="仿宋" w:hint="eastAsia"/>
                <w:sz w:val="24"/>
              </w:rPr>
              <w:t>情况（支持材料为相关设备照片等）</w:t>
            </w:r>
          </w:p>
          <w:tbl>
            <w:tblPr>
              <w:tblW w:w="1263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2409"/>
              <w:gridCol w:w="2551"/>
              <w:gridCol w:w="1135"/>
              <w:gridCol w:w="3279"/>
              <w:gridCol w:w="2561"/>
            </w:tblGrid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409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设备名称</w:t>
                  </w:r>
                </w:p>
              </w:tc>
              <w:tc>
                <w:tcPr>
                  <w:tcW w:w="2551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拥有数量（台/个）</w:t>
                  </w:r>
                </w:p>
              </w:tc>
              <w:tc>
                <w:tcPr>
                  <w:tcW w:w="1135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3279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设备名称</w:t>
                  </w:r>
                </w:p>
              </w:tc>
              <w:tc>
                <w:tcPr>
                  <w:tcW w:w="2561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拥有数量（台/个）</w:t>
                  </w:r>
                </w:p>
              </w:tc>
            </w:tr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1</w:t>
                  </w:r>
                </w:p>
              </w:tc>
              <w:tc>
                <w:tcPr>
                  <w:tcW w:w="240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135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2</w:t>
                  </w:r>
                </w:p>
              </w:tc>
              <w:tc>
                <w:tcPr>
                  <w:tcW w:w="327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6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3</w:t>
                  </w:r>
                </w:p>
              </w:tc>
              <w:tc>
                <w:tcPr>
                  <w:tcW w:w="240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135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4</w:t>
                  </w:r>
                </w:p>
              </w:tc>
              <w:tc>
                <w:tcPr>
                  <w:tcW w:w="327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6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5</w:t>
                  </w:r>
                </w:p>
              </w:tc>
              <w:tc>
                <w:tcPr>
                  <w:tcW w:w="240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135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6</w:t>
                  </w:r>
                </w:p>
              </w:tc>
              <w:tc>
                <w:tcPr>
                  <w:tcW w:w="327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6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7</w:t>
                  </w:r>
                </w:p>
              </w:tc>
              <w:tc>
                <w:tcPr>
                  <w:tcW w:w="240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135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8</w:t>
                  </w:r>
                </w:p>
              </w:tc>
              <w:tc>
                <w:tcPr>
                  <w:tcW w:w="327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6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jc w:val="center"/>
              </w:trPr>
              <w:tc>
                <w:tcPr>
                  <w:tcW w:w="704" w:type="dxa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9</w:t>
                  </w:r>
                </w:p>
              </w:tc>
              <w:tc>
                <w:tcPr>
                  <w:tcW w:w="240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5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135" w:type="dxa"/>
                  <w:vAlign w:val="center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10</w:t>
                  </w:r>
                </w:p>
              </w:tc>
              <w:tc>
                <w:tcPr>
                  <w:tcW w:w="3279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6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0014CB" w:rsidP="00FB531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机构内其他基本设备</w:t>
            </w:r>
            <w:r>
              <w:rPr>
                <w:rFonts w:ascii="仿宋" w:eastAsia="仿宋" w:hAnsi="仿宋"/>
                <w:sz w:val="24"/>
              </w:rPr>
              <w:t>配备</w:t>
            </w:r>
            <w:r>
              <w:rPr>
                <w:rFonts w:ascii="仿宋" w:eastAsia="仿宋" w:hAnsi="仿宋" w:hint="eastAsia"/>
                <w:sz w:val="24"/>
              </w:rPr>
              <w:t>率为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sz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</w:rPr>
              <w:t>%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kern w:val="0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top w:val="single" w:sz="4" w:space="0" w:color="auto"/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5</w:t>
            </w:r>
            <w:r>
              <w:rPr>
                <w:rFonts w:ascii="仿宋" w:eastAsia="仿宋" w:hAnsi="仿宋" w:hint="eastAsia"/>
                <w:b/>
                <w:sz w:val="24"/>
              </w:rPr>
              <w:t>.专科管理（编号E）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DBDBDB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5.</w:t>
            </w:r>
            <w:r>
              <w:rPr>
                <w:rFonts w:ascii="仿宋" w:eastAsia="仿宋" w:hAnsi="仿宋" w:hint="eastAsia"/>
                <w:b/>
                <w:sz w:val="24"/>
              </w:rPr>
              <w:t>1科研情况（编号E1）</w:t>
            </w:r>
          </w:p>
        </w:tc>
        <w:tc>
          <w:tcPr>
            <w:tcW w:w="1921" w:type="dxa"/>
            <w:vMerge w:val="restart"/>
            <w:shd w:val="clear" w:color="auto" w:fill="FFFFFF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逐条予以说明，每条不超过800字。</w:t>
            </w:r>
          </w:p>
          <w:p w:rsidR="002E7B34" w:rsidRDefault="000014CB">
            <w:pPr>
              <w:adjustRightInd w:val="0"/>
              <w:snapToGrid w:val="0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2.近5年发表与本专科有关的SCI文章：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仅统计排名前三位的本专科人员发表的论文（不包含译文）。</w:t>
            </w:r>
          </w:p>
        </w:tc>
      </w:tr>
      <w:tr w:rsidR="002E7B34">
        <w:trPr>
          <w:trHeight w:val="2109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（1）近10年牵头负责与本专科有关的国家级科研课题情况（包括国自然、973、863、科技部重大专项、国家科技支撑计划、国家星火计划、国家火炬计划等，支持材料为</w:t>
            </w:r>
            <w:r>
              <w:rPr>
                <w:rFonts w:ascii="仿宋" w:eastAsia="仿宋" w:hAnsi="仿宋"/>
                <w:sz w:val="24"/>
              </w:rPr>
              <w:t>科研课题批准通知或任务书或协议</w:t>
            </w:r>
            <w:r>
              <w:rPr>
                <w:rFonts w:ascii="仿宋" w:eastAsia="仿宋" w:hAnsi="仿宋" w:hint="eastAsia"/>
                <w:sz w:val="24"/>
              </w:rPr>
              <w:t>等）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05"/>
              <w:gridCol w:w="2106"/>
              <w:gridCol w:w="2106"/>
              <w:gridCol w:w="2106"/>
              <w:gridCol w:w="2108"/>
              <w:gridCol w:w="2108"/>
            </w:tblGrid>
            <w:tr w:rsidR="002E7B34">
              <w:tc>
                <w:tcPr>
                  <w:tcW w:w="21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科研课题名称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批准单位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课题负责人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课题周期（年）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参加研究单位（人）排位</w:t>
                  </w:r>
                </w:p>
              </w:tc>
            </w:tr>
            <w:tr w:rsidR="002E7B34">
              <w:tc>
                <w:tcPr>
                  <w:tcW w:w="21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1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b/>
                <w:sz w:val="24"/>
                <w:shd w:val="pct10" w:color="auto" w:fill="FFFFFF"/>
              </w:rPr>
            </w:pPr>
          </w:p>
        </w:tc>
      </w:tr>
      <w:tr w:rsidR="002E7B34">
        <w:trPr>
          <w:trHeight w:val="1765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（2）近10年牵头负责与本专科有关的省部级科研课题情况（支持材料为</w:t>
            </w:r>
            <w:r>
              <w:rPr>
                <w:rFonts w:ascii="仿宋" w:eastAsia="仿宋" w:hAnsi="仿宋"/>
                <w:sz w:val="24"/>
              </w:rPr>
              <w:t>科研课题批准通知或任务书或协议</w:t>
            </w:r>
            <w:r>
              <w:rPr>
                <w:rFonts w:ascii="仿宋" w:eastAsia="仿宋" w:hAnsi="仿宋" w:hint="eastAsia"/>
                <w:sz w:val="24"/>
              </w:rPr>
              <w:t>等）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105"/>
              <w:gridCol w:w="2106"/>
              <w:gridCol w:w="2106"/>
              <w:gridCol w:w="2106"/>
              <w:gridCol w:w="2108"/>
              <w:gridCol w:w="2108"/>
            </w:tblGrid>
            <w:tr w:rsidR="002E7B34">
              <w:tc>
                <w:tcPr>
                  <w:tcW w:w="21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科研课题名称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批准单位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课题负责人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课题周期（年）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参加研究单位（人）排位</w:t>
                  </w:r>
                </w:p>
              </w:tc>
            </w:tr>
            <w:tr w:rsidR="002E7B34">
              <w:tc>
                <w:tcPr>
                  <w:tcW w:w="2105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（3）</w:t>
            </w:r>
            <w:r>
              <w:rPr>
                <w:rFonts w:ascii="仿宋" w:eastAsia="仿宋" w:hAnsi="仿宋"/>
                <w:sz w:val="24"/>
              </w:rPr>
              <w:t>近</w:t>
            </w:r>
            <w:r>
              <w:rPr>
                <w:rFonts w:ascii="仿宋" w:eastAsia="仿宋" w:hAnsi="仿宋" w:hint="eastAsia"/>
                <w:sz w:val="24"/>
              </w:rPr>
              <w:t>10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 w:hint="eastAsia"/>
                <w:sz w:val="24"/>
              </w:rPr>
              <w:t>专科人员获得过省级以上科技成果奖情况（</w:t>
            </w:r>
            <w:r>
              <w:rPr>
                <w:rFonts w:ascii="仿宋" w:eastAsia="仿宋" w:hAnsi="仿宋"/>
                <w:sz w:val="24"/>
              </w:rPr>
              <w:t>支持材料为科研项目获奖证书复印件</w:t>
            </w:r>
            <w:r>
              <w:rPr>
                <w:rFonts w:ascii="仿宋" w:eastAsia="仿宋" w:hAnsi="仿宋" w:hint="eastAsia"/>
                <w:sz w:val="24"/>
              </w:rPr>
              <w:t>等）</w:t>
            </w: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2040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37"/>
              <w:gridCol w:w="2374"/>
              <w:gridCol w:w="2106"/>
              <w:gridCol w:w="2106"/>
              <w:gridCol w:w="2108"/>
              <w:gridCol w:w="2108"/>
            </w:tblGrid>
            <w:tr w:rsidR="002E7B34">
              <w:tc>
                <w:tcPr>
                  <w:tcW w:w="1837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374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主要科研成果名称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级别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  <w:lang w:val="zh-CN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 国家级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  <w:lang w:val="zh-CN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 省级</w:t>
                  </w:r>
                </w:p>
              </w:tc>
              <w:tc>
                <w:tcPr>
                  <w:tcW w:w="210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等级</w:t>
                  </w:r>
                </w:p>
                <w:p w:rsidR="002E7B34" w:rsidRDefault="000014CB">
                  <w:pPr>
                    <w:numPr>
                      <w:ilvl w:val="0"/>
                      <w:numId w:val="1"/>
                    </w:num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一等奖</w:t>
                  </w:r>
                </w:p>
                <w:p w:rsidR="002E7B34" w:rsidRDefault="000014CB">
                  <w:pPr>
                    <w:numPr>
                      <w:ilvl w:val="0"/>
                      <w:numId w:val="1"/>
                    </w:num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二等奖</w:t>
                  </w:r>
                </w:p>
                <w:p w:rsidR="002E7B34" w:rsidRDefault="000014CB">
                  <w:pPr>
                    <w:numPr>
                      <w:ilvl w:val="0"/>
                      <w:numId w:val="1"/>
                    </w:num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三等奖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获奖时间（年）</w:t>
                  </w:r>
                </w:p>
              </w:tc>
              <w:tc>
                <w:tcPr>
                  <w:tcW w:w="210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获奖项目单位（人）排位</w:t>
                  </w:r>
                </w:p>
              </w:tc>
            </w:tr>
            <w:tr w:rsidR="002E7B34">
              <w:tc>
                <w:tcPr>
                  <w:tcW w:w="183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374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无</w:t>
                  </w: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183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37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6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10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（4）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科研成果转化情况</w:t>
            </w:r>
            <w:r>
              <w:rPr>
                <w:rFonts w:ascii="仿宋" w:eastAsia="仿宋" w:hAnsi="仿宋" w:hint="eastAsia"/>
                <w:sz w:val="24"/>
              </w:rPr>
              <w:t>（支持材料为相关文件、工作报告等）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 w:cs="宋体"/>
                <w:kern w:val="0"/>
                <w:sz w:val="24"/>
              </w:rPr>
            </w:pP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（5）近5年发表与本专科有关的SCI文章（</w:t>
            </w:r>
            <w:r>
              <w:rPr>
                <w:rFonts w:ascii="仿宋" w:eastAsia="仿宋" w:hAnsi="仿宋" w:hint="eastAsia"/>
                <w:kern w:val="0"/>
                <w:sz w:val="24"/>
              </w:rPr>
              <w:t>支持材料为相关论文所发表期刊的封面、目录和正文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5"/>
              <w:gridCol w:w="2907"/>
              <w:gridCol w:w="1805"/>
              <w:gridCol w:w="1805"/>
              <w:gridCol w:w="1805"/>
              <w:gridCol w:w="1805"/>
              <w:gridCol w:w="1807"/>
            </w:tblGrid>
            <w:tr w:rsidR="002E7B34">
              <w:tc>
                <w:tcPr>
                  <w:tcW w:w="7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907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作者</w:t>
                  </w:r>
                </w:p>
              </w:tc>
              <w:tc>
                <w:tcPr>
                  <w:tcW w:w="18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作者位次</w:t>
                  </w:r>
                </w:p>
              </w:tc>
              <w:tc>
                <w:tcPr>
                  <w:tcW w:w="18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主要发表论文题目</w:t>
                  </w:r>
                </w:p>
              </w:tc>
              <w:tc>
                <w:tcPr>
                  <w:tcW w:w="18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发表期刊及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年、卷、期、页</w:t>
                  </w:r>
                </w:p>
              </w:tc>
              <w:tc>
                <w:tcPr>
                  <w:tcW w:w="18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杂志影响因子</w:t>
                  </w:r>
                </w:p>
              </w:tc>
              <w:tc>
                <w:tcPr>
                  <w:tcW w:w="1807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引用数量</w:t>
                  </w:r>
                </w:p>
              </w:tc>
            </w:tr>
            <w:tr w:rsidR="002E7B34">
              <w:tc>
                <w:tcPr>
                  <w:tcW w:w="7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0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0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80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近5年发表与本专科有关的SCI文章影响因子合计值为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 </w:t>
            </w:r>
            <w:r>
              <w:rPr>
                <w:rFonts w:ascii="仿宋" w:eastAsia="仿宋" w:hAnsi="仿宋" w:hint="eastAsia"/>
                <w:sz w:val="24"/>
              </w:rPr>
              <w:t>分</w:t>
            </w:r>
          </w:p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2111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（6）近10年出版与本专科有关的主编著作（</w:t>
            </w:r>
            <w:r>
              <w:rPr>
                <w:rFonts w:ascii="仿宋" w:eastAsia="仿宋" w:hAnsi="仿宋"/>
                <w:sz w:val="24"/>
              </w:rPr>
              <w:t>支持材料为</w:t>
            </w:r>
            <w:r>
              <w:rPr>
                <w:rFonts w:ascii="仿宋" w:eastAsia="仿宋" w:hAnsi="仿宋" w:hint="eastAsia"/>
                <w:sz w:val="24"/>
              </w:rPr>
              <w:t>出版</w:t>
            </w:r>
            <w:r>
              <w:rPr>
                <w:rFonts w:ascii="仿宋" w:eastAsia="仿宋" w:hAnsi="仿宋"/>
                <w:sz w:val="24"/>
              </w:rPr>
              <w:t>主编著作封面、扉页、版权页复印件</w:t>
            </w:r>
            <w:r>
              <w:rPr>
                <w:rFonts w:ascii="仿宋" w:eastAsia="仿宋" w:hAnsi="仿宋" w:hint="eastAsia"/>
                <w:sz w:val="24"/>
              </w:rPr>
              <w:t>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30"/>
              <w:gridCol w:w="2528"/>
              <w:gridCol w:w="2528"/>
              <w:gridCol w:w="2528"/>
              <w:gridCol w:w="2525"/>
            </w:tblGrid>
            <w:tr w:rsidR="002E7B34">
              <w:tc>
                <w:tcPr>
                  <w:tcW w:w="2530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252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作  者</w:t>
                  </w:r>
                </w:p>
              </w:tc>
              <w:tc>
                <w:tcPr>
                  <w:tcW w:w="252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著  作  名</w:t>
                  </w:r>
                </w:p>
              </w:tc>
              <w:tc>
                <w:tcPr>
                  <w:tcW w:w="252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出  版  社</w:t>
                  </w:r>
                </w:p>
              </w:tc>
              <w:tc>
                <w:tcPr>
                  <w:tcW w:w="252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出版年份</w:t>
                  </w:r>
                </w:p>
              </w:tc>
            </w:tr>
            <w:tr w:rsidR="002E7B34">
              <w:tc>
                <w:tcPr>
                  <w:tcW w:w="253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3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3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3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30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  <w:vAlign w:val="center"/>
                </w:tcPr>
                <w:p w:rsidR="002E7B34" w:rsidRDefault="002E7B34">
                  <w:pPr>
                    <w:widowControl/>
                    <w:jc w:val="left"/>
                    <w:textAlignment w:val="center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0014CB" w:rsidP="00FB531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近10年出版的与本专科有关的主编著作共</w:t>
            </w:r>
            <w:r>
              <w:rPr>
                <w:rFonts w:ascii="仿宋" w:eastAsia="仿宋" w:hAnsi="仿宋" w:hint="eastAsia"/>
                <w:sz w:val="24"/>
                <w:u w:val="single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>部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（7）承担与本专科有关的临床教学或带教任务情况（支持材料临床教学或带教工作计划等）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5"/>
              <w:gridCol w:w="1428"/>
              <w:gridCol w:w="4186"/>
              <w:gridCol w:w="3160"/>
              <w:gridCol w:w="3160"/>
            </w:tblGrid>
            <w:tr w:rsidR="002E7B34">
              <w:tc>
                <w:tcPr>
                  <w:tcW w:w="705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142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授课老师</w:t>
                  </w:r>
                </w:p>
              </w:tc>
              <w:tc>
                <w:tcPr>
                  <w:tcW w:w="4186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授课内容</w:t>
                  </w:r>
                </w:p>
              </w:tc>
              <w:tc>
                <w:tcPr>
                  <w:tcW w:w="316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带教时间（课时/学年）</w:t>
                  </w:r>
                </w:p>
              </w:tc>
              <w:tc>
                <w:tcPr>
                  <w:tcW w:w="316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学生</w:t>
                  </w:r>
                  <w:r>
                    <w:rPr>
                      <w:rFonts w:ascii="仿宋" w:eastAsia="仿宋" w:hAnsi="仿宋"/>
                      <w:sz w:val="24"/>
                    </w:rPr>
                    <w:t>人数</w:t>
                  </w:r>
                </w:p>
              </w:tc>
            </w:tr>
            <w:tr w:rsidR="002E7B34">
              <w:tc>
                <w:tcPr>
                  <w:tcW w:w="70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2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18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2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18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2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186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1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</w:tbl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</w:p>
        </w:tc>
        <w:tc>
          <w:tcPr>
            <w:tcW w:w="1921" w:type="dxa"/>
            <w:vMerge/>
          </w:tcPr>
          <w:p w:rsidR="002E7B34" w:rsidRDefault="002E7B34">
            <w:pPr>
              <w:adjustRightInd w:val="0"/>
              <w:snapToGrid w:val="0"/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4786" w:type="dxa"/>
            <w:gridSpan w:val="30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5.</w:t>
            </w:r>
            <w:r>
              <w:rPr>
                <w:rFonts w:ascii="仿宋" w:eastAsia="仿宋" w:hAnsi="仿宋" w:hint="eastAsia"/>
                <w:b/>
                <w:sz w:val="24"/>
              </w:rPr>
              <w:t>2能力提升（编号E2）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5.2.1开展学术研讨和培训情况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（1）培训工作开展情况（支持材料为培训工作计划、培训工作记录、效果评估和总结报告等）</w:t>
            </w:r>
          </w:p>
          <w:p w:rsidR="002E7B34" w:rsidRDefault="002E7B34" w:rsidP="00FB5319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tcBorders>
              <w:bottom w:val="single" w:sz="4" w:space="0" w:color="auto"/>
            </w:tcBorders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（2）2</w:t>
            </w:r>
            <w:r>
              <w:rPr>
                <w:rFonts w:ascii="仿宋" w:eastAsia="仿宋" w:hAnsi="仿宋"/>
                <w:sz w:val="24"/>
              </w:rPr>
              <w:t>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年，举办省级以上继续医学教育项目培训班情况（支持材料为培训班材料、总结报告、照片等）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70"/>
              <w:gridCol w:w="3605"/>
              <w:gridCol w:w="1474"/>
              <w:gridCol w:w="1402"/>
              <w:gridCol w:w="2803"/>
              <w:gridCol w:w="2485"/>
            </w:tblGrid>
            <w:tr w:rsidR="002E7B34">
              <w:tc>
                <w:tcPr>
                  <w:tcW w:w="87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360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培训班</w:t>
                  </w:r>
                  <w:r>
                    <w:rPr>
                      <w:rFonts w:ascii="仿宋" w:eastAsia="仿宋" w:hAnsi="仿宋"/>
                      <w:sz w:val="24"/>
                    </w:rPr>
                    <w:t>名称</w:t>
                  </w:r>
                </w:p>
              </w:tc>
              <w:tc>
                <w:tcPr>
                  <w:tcW w:w="1474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时间</w:t>
                  </w:r>
                </w:p>
              </w:tc>
              <w:tc>
                <w:tcPr>
                  <w:tcW w:w="140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参加人数</w:t>
                  </w:r>
                </w:p>
              </w:tc>
              <w:tc>
                <w:tcPr>
                  <w:tcW w:w="280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是否进行效果评估</w:t>
                  </w:r>
                </w:p>
              </w:tc>
              <w:tc>
                <w:tcPr>
                  <w:tcW w:w="248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有无总结报告</w:t>
                  </w:r>
                </w:p>
              </w:tc>
            </w:tr>
            <w:tr w:rsidR="002E7B34">
              <w:tc>
                <w:tcPr>
                  <w:tcW w:w="8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60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47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40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8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4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8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60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7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02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803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48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8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60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7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02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803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485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（3）接收人员进修工作开展情况（支持材料为接收进修人员工作计划、进修工作开展情况及进修人员考核评估报告等）</w:t>
            </w:r>
          </w:p>
          <w:p w:rsidR="002E7B34" w:rsidRDefault="000014CB" w:rsidP="00FB5319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（4）2</w:t>
            </w:r>
            <w:r>
              <w:rPr>
                <w:rFonts w:ascii="仿宋" w:eastAsia="仿宋" w:hAnsi="仿宋"/>
                <w:sz w:val="24"/>
              </w:rPr>
              <w:t>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年，接收人员进修情况（支持材料为进修工作记录、工作报告等）</w:t>
            </w:r>
          </w:p>
          <w:tbl>
            <w:tblPr>
              <w:tblW w:w="1263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3"/>
              <w:gridCol w:w="993"/>
              <w:gridCol w:w="2977"/>
              <w:gridCol w:w="1985"/>
              <w:gridCol w:w="1701"/>
              <w:gridCol w:w="2268"/>
              <w:gridCol w:w="2012"/>
            </w:tblGrid>
            <w:tr w:rsidR="002E7B34">
              <w:tc>
                <w:tcPr>
                  <w:tcW w:w="70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序号</w:t>
                  </w:r>
                </w:p>
              </w:tc>
              <w:tc>
                <w:tcPr>
                  <w:tcW w:w="993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进修人员</w:t>
                  </w:r>
                  <w:r>
                    <w:rPr>
                      <w:rFonts w:ascii="仿宋" w:eastAsia="仿宋" w:hAnsi="仿宋"/>
                      <w:sz w:val="24"/>
                    </w:rPr>
                    <w:t>姓名</w:t>
                  </w:r>
                </w:p>
              </w:tc>
              <w:tc>
                <w:tcPr>
                  <w:tcW w:w="2977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派送单位</w:t>
                  </w:r>
                </w:p>
              </w:tc>
              <w:tc>
                <w:tcPr>
                  <w:tcW w:w="1985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进修时间</w:t>
                  </w:r>
                </w:p>
              </w:tc>
              <w:tc>
                <w:tcPr>
                  <w:tcW w:w="1701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进修专业</w:t>
                  </w:r>
                </w:p>
              </w:tc>
              <w:tc>
                <w:tcPr>
                  <w:tcW w:w="2268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有无考核评估报告</w:t>
                  </w:r>
                </w:p>
              </w:tc>
              <w:tc>
                <w:tcPr>
                  <w:tcW w:w="2012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有无总结报告</w:t>
                  </w: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trHeight w:val="393"/>
              </w:trPr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rPr>
                <w:trHeight w:val="90"/>
              </w:trPr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993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97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985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268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012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（5）基层技术指导工作开展情况（支持材料为工作计划、工作记录、工作报告等）</w:t>
            </w:r>
          </w:p>
          <w:p w:rsidR="002E7B34" w:rsidRDefault="002E7B34" w:rsidP="00FB5319">
            <w:pPr>
              <w:widowControl/>
              <w:shd w:val="clear" w:color="auto" w:fill="FFFFFF"/>
              <w:spacing w:line="520" w:lineRule="exact"/>
              <w:ind w:firstLineChars="200" w:firstLine="482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（6）2</w:t>
            </w:r>
            <w:r>
              <w:rPr>
                <w:rFonts w:ascii="仿宋" w:eastAsia="仿宋" w:hAnsi="仿宋"/>
                <w:sz w:val="24"/>
              </w:rPr>
              <w:t>0</w:t>
            </w:r>
            <w:r w:rsidR="00FB5319">
              <w:rPr>
                <w:rFonts w:ascii="仿宋" w:eastAsia="仿宋" w:hAnsi="仿宋" w:hint="eastAsia"/>
                <w:sz w:val="24"/>
              </w:rPr>
              <w:t>23</w:t>
            </w:r>
            <w:r>
              <w:rPr>
                <w:rFonts w:ascii="仿宋" w:eastAsia="仿宋" w:hAnsi="仿宋" w:hint="eastAsia"/>
                <w:sz w:val="24"/>
              </w:rPr>
              <w:t>年，基层技术指导工作开展情况（支持材料为工作</w:t>
            </w:r>
            <w:r>
              <w:rPr>
                <w:rFonts w:ascii="仿宋" w:eastAsia="仿宋" w:hAnsi="仿宋"/>
                <w:sz w:val="24"/>
              </w:rPr>
              <w:t>记录、</w:t>
            </w:r>
            <w:r>
              <w:rPr>
                <w:rFonts w:ascii="仿宋" w:eastAsia="仿宋" w:hAnsi="仿宋" w:hint="eastAsia"/>
                <w:sz w:val="24"/>
              </w:rPr>
              <w:t>总结报告等）</w:t>
            </w:r>
          </w:p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  <w:tbl>
            <w:tblPr>
              <w:tblpPr w:leftFromText="180" w:rightFromText="180" w:vertAnchor="text" w:horzAnchor="margin" w:tblpY="-50"/>
              <w:tblOverlap w:val="never"/>
              <w:tblW w:w="125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04"/>
              <w:gridCol w:w="1418"/>
              <w:gridCol w:w="3260"/>
              <w:gridCol w:w="4670"/>
              <w:gridCol w:w="2514"/>
            </w:tblGrid>
            <w:tr w:rsidR="002E7B34">
              <w:tc>
                <w:tcPr>
                  <w:tcW w:w="704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lastRenderedPageBreak/>
                    <w:t>序号</w:t>
                  </w:r>
                </w:p>
              </w:tc>
              <w:tc>
                <w:tcPr>
                  <w:tcW w:w="1418" w:type="dxa"/>
                  <w:vAlign w:val="center"/>
                </w:tcPr>
                <w:p w:rsidR="002E7B34" w:rsidRDefault="000014CB">
                  <w:pPr>
                    <w:ind w:firstLineChars="100" w:firstLine="240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时间</w:t>
                  </w:r>
                </w:p>
              </w:tc>
              <w:tc>
                <w:tcPr>
                  <w:tcW w:w="326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地点</w:t>
                  </w:r>
                </w:p>
              </w:tc>
              <w:tc>
                <w:tcPr>
                  <w:tcW w:w="4670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内容</w:t>
                  </w:r>
                </w:p>
              </w:tc>
              <w:tc>
                <w:tcPr>
                  <w:tcW w:w="2514" w:type="dxa"/>
                  <w:vAlign w:val="center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有无</w:t>
                  </w:r>
                  <w:r>
                    <w:rPr>
                      <w:rFonts w:ascii="仿宋" w:eastAsia="仿宋" w:hAnsi="仿宋"/>
                      <w:sz w:val="24"/>
                    </w:rPr>
                    <w:t>总结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报告</w:t>
                  </w: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1418" w:type="dxa"/>
                  <w:vAlign w:val="center"/>
                </w:tcPr>
                <w:p w:rsidR="002E7B34" w:rsidRDefault="002E7B34">
                  <w:pPr>
                    <w:ind w:firstLineChars="100" w:firstLine="240"/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4670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14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  <w:tr w:rsidR="002E7B34">
              <w:tc>
                <w:tcPr>
                  <w:tcW w:w="70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1418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326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4670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  <w:tc>
                <w:tcPr>
                  <w:tcW w:w="2514" w:type="dxa"/>
                </w:tcPr>
                <w:p w:rsidR="002E7B34" w:rsidRDefault="002E7B34">
                  <w:pPr>
                    <w:rPr>
                      <w:rFonts w:ascii="仿宋" w:eastAsia="仿宋" w:hAnsi="仿宋"/>
                      <w:b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21" w:type="dxa"/>
            <w:vMerge/>
          </w:tcPr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2E7B34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21" w:type="dxa"/>
          </w:tcPr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shd w:val="clear" w:color="auto" w:fill="D9D9D9"/>
            <w:vAlign w:val="center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5.3信息管理（编号E3）</w:t>
            </w:r>
          </w:p>
        </w:tc>
        <w:tc>
          <w:tcPr>
            <w:tcW w:w="1921" w:type="dxa"/>
            <w:vMerge w:val="restart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1.按照评估标准逐条予以说明，每条不超过800字。</w:t>
            </w:r>
          </w:p>
        </w:tc>
      </w:tr>
      <w:tr w:rsidR="002E7B34">
        <w:trPr>
          <w:trHeight w:val="454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（1）机构内更年期保健工作核心指标建立及数据收集情况（支持材料为本机构统计的核心指标内容及相关数据）</w:t>
            </w:r>
          </w:p>
          <w:tbl>
            <w:tblPr>
              <w:tblW w:w="126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526"/>
              <w:gridCol w:w="2527"/>
              <w:gridCol w:w="2527"/>
              <w:gridCol w:w="2527"/>
              <w:gridCol w:w="2527"/>
            </w:tblGrid>
            <w:tr w:rsidR="002E7B34">
              <w:tc>
                <w:tcPr>
                  <w:tcW w:w="2526" w:type="dxa"/>
                  <w:vMerge w:val="restart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指标</w:t>
                  </w:r>
                </w:p>
              </w:tc>
              <w:tc>
                <w:tcPr>
                  <w:tcW w:w="7581" w:type="dxa"/>
                  <w:gridSpan w:val="3"/>
                </w:tcPr>
                <w:p w:rsidR="002E7B34" w:rsidRDefault="000014CB">
                  <w:pPr>
                    <w:jc w:val="center"/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指标值</w:t>
                  </w:r>
                </w:p>
              </w:tc>
              <w:tc>
                <w:tcPr>
                  <w:tcW w:w="2527" w:type="dxa"/>
                  <w:vMerge w:val="restart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是否进行电子化管理</w:t>
                  </w:r>
                </w:p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1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  <w:lang w:val="zh-CN"/>
                    </w:rPr>
                    <w:t>①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 xml:space="preserve">是    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begin"/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 w:hint="eastAsia"/>
                      <w:sz w:val="24"/>
                    </w:rPr>
                    <w:instrText>= 2 \* GB3</w:instrText>
                  </w:r>
                  <w:r>
                    <w:rPr>
                      <w:rFonts w:ascii="仿宋" w:eastAsia="仿宋" w:hAnsi="仿宋"/>
                      <w:sz w:val="24"/>
                    </w:rPr>
                    <w:instrText xml:space="preserve"> </w:instrTex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separate"/>
                  </w:r>
                  <w:r>
                    <w:rPr>
                      <w:rFonts w:ascii="仿宋" w:eastAsia="仿宋" w:hAnsi="仿宋" w:hint="eastAsia"/>
                      <w:sz w:val="24"/>
                      <w:lang w:val="zh-CN"/>
                    </w:rPr>
                    <w:t>②</w:t>
                  </w:r>
                  <w:r>
                    <w:rPr>
                      <w:rFonts w:ascii="仿宋" w:eastAsia="仿宋" w:hAnsi="仿宋"/>
                      <w:sz w:val="24"/>
                    </w:rPr>
                    <w:fldChar w:fldCharType="end"/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否</w:t>
                  </w:r>
                </w:p>
              </w:tc>
            </w:tr>
            <w:tr w:rsidR="002E7B34">
              <w:trPr>
                <w:trHeight w:val="423"/>
              </w:trPr>
              <w:tc>
                <w:tcPr>
                  <w:tcW w:w="2526" w:type="dxa"/>
                  <w:vMerge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0014CB" w:rsidP="00FB5319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20</w:t>
                  </w:r>
                  <w:r w:rsidR="00FB5319">
                    <w:rPr>
                      <w:rFonts w:ascii="仿宋" w:eastAsia="仿宋" w:hAnsi="仿宋" w:hint="eastAsia"/>
                      <w:sz w:val="24"/>
                    </w:rPr>
                    <w:t>21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年</w:t>
                  </w:r>
                </w:p>
              </w:tc>
              <w:tc>
                <w:tcPr>
                  <w:tcW w:w="2527" w:type="dxa"/>
                </w:tcPr>
                <w:p w:rsidR="002E7B34" w:rsidRDefault="000014CB" w:rsidP="00FB5319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20</w:t>
                  </w:r>
                  <w:r w:rsidR="00FB5319">
                    <w:rPr>
                      <w:rFonts w:ascii="仿宋" w:eastAsia="仿宋" w:hAnsi="仿宋" w:hint="eastAsia"/>
                      <w:sz w:val="24"/>
                    </w:rPr>
                    <w:t>22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年</w:t>
                  </w:r>
                </w:p>
              </w:tc>
              <w:tc>
                <w:tcPr>
                  <w:tcW w:w="2527" w:type="dxa"/>
                </w:tcPr>
                <w:p w:rsidR="002E7B34" w:rsidRDefault="000014CB" w:rsidP="00FB5319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20</w:t>
                  </w:r>
                  <w:r w:rsidR="00FB5319">
                    <w:rPr>
                      <w:rFonts w:ascii="仿宋" w:eastAsia="仿宋" w:hAnsi="仿宋" w:hint="eastAsia"/>
                      <w:sz w:val="24"/>
                    </w:rPr>
                    <w:t>23</w:t>
                  </w:r>
                  <w:r>
                    <w:rPr>
                      <w:rFonts w:ascii="仿宋" w:eastAsia="仿宋" w:hAnsi="仿宋" w:hint="eastAsia"/>
                      <w:sz w:val="24"/>
                    </w:rPr>
                    <w:t>年</w:t>
                  </w:r>
                </w:p>
              </w:tc>
              <w:tc>
                <w:tcPr>
                  <w:tcW w:w="2527" w:type="dxa"/>
                  <w:vMerge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26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更年期保健</w:t>
                  </w: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26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营养评估咨询</w:t>
                  </w: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26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心理评估咨询</w:t>
                  </w: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26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盆底评估与康复</w:t>
                  </w:r>
                </w:p>
              </w:tc>
              <w:tc>
                <w:tcPr>
                  <w:tcW w:w="2527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  <w:vAlign w:val="center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  <w:tr w:rsidR="002E7B34">
              <w:tc>
                <w:tcPr>
                  <w:tcW w:w="2526" w:type="dxa"/>
                </w:tcPr>
                <w:p w:rsidR="002E7B34" w:rsidRDefault="000014CB">
                  <w:pPr>
                    <w:rPr>
                      <w:rFonts w:ascii="仿宋" w:eastAsia="仿宋" w:hAnsi="仿宋"/>
                      <w:sz w:val="24"/>
                    </w:rPr>
                  </w:pPr>
                  <w:r>
                    <w:rPr>
                      <w:rFonts w:ascii="仿宋" w:eastAsia="仿宋" w:hAnsi="仿宋" w:hint="eastAsia"/>
                      <w:sz w:val="24"/>
                    </w:rPr>
                    <w:t>骨密度测定</w:t>
                  </w: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  <w:tc>
                <w:tcPr>
                  <w:tcW w:w="2527" w:type="dxa"/>
                </w:tcPr>
                <w:p w:rsidR="002E7B34" w:rsidRDefault="002E7B34">
                  <w:pPr>
                    <w:rPr>
                      <w:rFonts w:ascii="仿宋" w:eastAsia="仿宋" w:hAnsi="仿宋"/>
                      <w:sz w:val="24"/>
                    </w:rPr>
                  </w:pPr>
                </w:p>
              </w:tc>
            </w:tr>
          </w:tbl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  <w:tr w:rsidR="002E7B34">
        <w:trPr>
          <w:trHeight w:val="1230"/>
          <w:jc w:val="center"/>
        </w:trPr>
        <w:tc>
          <w:tcPr>
            <w:tcW w:w="12865" w:type="dxa"/>
            <w:gridSpan w:val="29"/>
            <w:vAlign w:val="center"/>
          </w:tcPr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（2）更年期保健工作核心指标利用情况，包括定期进行数据分析、形成数据分析报告、依靠数据分析结果制定并落实工作持续改进措施等（支持材料为数据分析报告、工作报告等</w:t>
            </w:r>
            <w:r>
              <w:rPr>
                <w:rFonts w:ascii="仿宋" w:eastAsia="仿宋" w:hAnsi="仿宋"/>
                <w:sz w:val="24"/>
              </w:rPr>
              <w:t>）</w:t>
            </w:r>
          </w:p>
          <w:p w:rsidR="002E7B34" w:rsidRDefault="000014CB" w:rsidP="00FB5319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</w:t>
            </w:r>
          </w:p>
        </w:tc>
        <w:tc>
          <w:tcPr>
            <w:tcW w:w="1921" w:type="dxa"/>
            <w:vMerge/>
            <w:vAlign w:val="center"/>
          </w:tcPr>
          <w:p w:rsidR="002E7B34" w:rsidRDefault="002E7B34">
            <w:pPr>
              <w:rPr>
                <w:rFonts w:ascii="仿宋" w:eastAsia="仿宋" w:hAnsi="仿宋"/>
                <w:b/>
                <w:sz w:val="24"/>
              </w:rPr>
            </w:pPr>
          </w:p>
        </w:tc>
      </w:tr>
    </w:tbl>
    <w:p w:rsidR="002E7B34" w:rsidRDefault="002E7B34">
      <w:pPr>
        <w:rPr>
          <w:rFonts w:ascii="仿宋" w:eastAsia="仿宋" w:hAnsi="仿宋"/>
        </w:rPr>
        <w:sectPr w:rsidR="002E7B34">
          <w:footerReference w:type="default" r:id="rId10"/>
          <w:pgSz w:w="16838" w:h="11906" w:orient="landscape"/>
          <w:pgMar w:top="1797" w:right="1134" w:bottom="1797" w:left="1134" w:header="851" w:footer="992" w:gutter="0"/>
          <w:pgNumType w:start="1"/>
          <w:cols w:space="720"/>
          <w:docGrid w:linePitch="312"/>
        </w:sectPr>
      </w:pPr>
    </w:p>
    <w:tbl>
      <w:tblPr>
        <w:tblW w:w="85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8"/>
      </w:tblGrid>
      <w:tr w:rsidR="002E7B34">
        <w:trPr>
          <w:trHeight w:val="14448"/>
        </w:trPr>
        <w:tc>
          <w:tcPr>
            <w:tcW w:w="8528" w:type="dxa"/>
          </w:tcPr>
          <w:p w:rsidR="002E7B34" w:rsidRDefault="000014CB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lastRenderedPageBreak/>
              <w:t>6.</w:t>
            </w:r>
            <w:r>
              <w:rPr>
                <w:rFonts w:ascii="仿宋" w:eastAsia="仿宋" w:hAnsi="仿宋" w:hint="eastAsia"/>
                <w:b/>
                <w:sz w:val="24"/>
              </w:rPr>
              <w:t>自评报告</w:t>
            </w:r>
          </w:p>
          <w:p w:rsidR="002E7B34" w:rsidRDefault="000014CB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建议从以下几个方面说明：（1）专科简介、技术队伍情况、专科服务内容</w:t>
            </w:r>
            <w:r>
              <w:rPr>
                <w:rFonts w:ascii="仿宋" w:eastAsia="仿宋" w:hAnsi="仿宋"/>
                <w:sz w:val="24"/>
              </w:rPr>
              <w:t>及</w:t>
            </w:r>
            <w:r>
              <w:rPr>
                <w:rFonts w:ascii="仿宋" w:eastAsia="仿宋" w:hAnsi="仿宋" w:hint="eastAsia"/>
                <w:sz w:val="24"/>
              </w:rPr>
              <w:t>情况、房屋设施和设备情况、教学/科研/培训情况。（2）是否达到《妇幼保健机构专科建设与管理指南》的相关标准和要求，其主要依据是什么？（3）需要说明的其他内容，如2016-2018年科室获得政府、专业立项及资金投入情况。</w:t>
            </w:r>
          </w:p>
          <w:p w:rsidR="002E7B34" w:rsidRDefault="002E7B34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FB5319" w:rsidRDefault="00FB5319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E7B34" w:rsidRDefault="002E7B34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E7B34" w:rsidRDefault="002E7B34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0E5702" w:rsidRDefault="000E5702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:rsidR="002E7B34" w:rsidRDefault="000014CB" w:rsidP="003C28ED">
            <w:pPr>
              <w:ind w:firstLineChars="200" w:firstLine="562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真实性声明：</w:t>
            </w:r>
          </w:p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2E7B34" w:rsidRDefault="002E7B34">
            <w:pPr>
              <w:ind w:firstLineChars="200" w:firstLine="480"/>
              <w:rPr>
                <w:rFonts w:ascii="仿宋" w:eastAsia="仿宋" w:hAnsi="仿宋"/>
                <w:sz w:val="24"/>
              </w:rPr>
            </w:pPr>
          </w:p>
          <w:p w:rsidR="002E7B34" w:rsidRDefault="000014CB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本人承诺所提供的资料真实、有效。</w:t>
            </w:r>
          </w:p>
          <w:p w:rsidR="002E7B34" w:rsidRDefault="002E7B34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2E7B34" w:rsidRDefault="000014CB">
            <w:pPr>
              <w:ind w:firstLineChars="1050" w:firstLine="2940"/>
              <w:rPr>
                <w:rFonts w:ascii="仿宋" w:eastAsia="仿宋" w:hAnsi="仿宋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专科负责人（签字）：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　　　　　</w:t>
            </w:r>
          </w:p>
          <w:p w:rsidR="002E7B34" w:rsidRDefault="002E7B34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</w:p>
          <w:p w:rsidR="002E7B34" w:rsidRDefault="000014CB">
            <w:pPr>
              <w:ind w:firstLineChars="1100" w:firstLine="308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机构负责人（签字）：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　　　</w:t>
            </w:r>
            <w:r w:rsidR="000E5702"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  <w:u w:val="single"/>
              </w:rPr>
              <w:t xml:space="preserve">　</w:t>
            </w:r>
          </w:p>
          <w:p w:rsidR="002E7B34" w:rsidRPr="000E5702" w:rsidRDefault="002E7B34">
            <w:pPr>
              <w:ind w:firstLineChars="1750" w:firstLine="4900"/>
              <w:rPr>
                <w:rFonts w:ascii="仿宋" w:eastAsia="仿宋" w:hAnsi="仿宋"/>
                <w:sz w:val="28"/>
                <w:szCs w:val="28"/>
              </w:rPr>
            </w:pPr>
          </w:p>
          <w:p w:rsidR="002E7B34" w:rsidRDefault="000014CB">
            <w:pPr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年    月    日</w:t>
            </w:r>
          </w:p>
        </w:tc>
      </w:tr>
    </w:tbl>
    <w:p w:rsidR="002E7B34" w:rsidRDefault="002E7B34">
      <w:pPr>
        <w:rPr>
          <w:rFonts w:ascii="仿宋" w:eastAsia="仿宋" w:hAnsi="仿宋"/>
        </w:rPr>
        <w:sectPr w:rsidR="002E7B34">
          <w:pgSz w:w="11906" w:h="16838"/>
          <w:pgMar w:top="1134" w:right="1797" w:bottom="1134" w:left="1797" w:header="851" w:footer="992" w:gutter="0"/>
          <w:cols w:space="720"/>
          <w:docGrid w:linePitch="312"/>
        </w:sect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0"/>
        <w:gridCol w:w="7603"/>
      </w:tblGrid>
      <w:tr w:rsidR="000E5702" w:rsidTr="00BA7C9E">
        <w:trPr>
          <w:trHeight w:val="13599"/>
        </w:trPr>
        <w:tc>
          <w:tcPr>
            <w:tcW w:w="1010" w:type="dxa"/>
            <w:vAlign w:val="center"/>
          </w:tcPr>
          <w:p w:rsidR="000E5702" w:rsidRDefault="000E5702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lastRenderedPageBreak/>
              <w:t>申</w:t>
            </w:r>
          </w:p>
          <w:p w:rsidR="000E5702" w:rsidRDefault="000E5702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请</w:t>
            </w:r>
          </w:p>
          <w:p w:rsidR="000E5702" w:rsidRDefault="000E5702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单</w:t>
            </w:r>
          </w:p>
          <w:p w:rsidR="000E5702" w:rsidRDefault="000E5702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/>
                <w:b/>
                <w:sz w:val="28"/>
                <w:szCs w:val="28"/>
              </w:rPr>
              <w:t>位</w:t>
            </w:r>
          </w:p>
          <w:p w:rsidR="000E5702" w:rsidRDefault="000E5702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意</w:t>
            </w:r>
          </w:p>
          <w:p w:rsidR="000E5702" w:rsidRDefault="000E5702" w:rsidP="00F52A20">
            <w:pPr>
              <w:spacing w:line="3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见</w:t>
            </w:r>
          </w:p>
        </w:tc>
        <w:tc>
          <w:tcPr>
            <w:tcW w:w="7603" w:type="dxa"/>
          </w:tcPr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2700" w:firstLine="6505"/>
              <w:rPr>
                <w:rFonts w:ascii="仿宋" w:eastAsia="仿宋" w:hAnsi="仿宋"/>
                <w:b/>
                <w:bCs/>
                <w:sz w:val="24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BA7C9E" w:rsidRDefault="00BA7C9E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BA7C9E" w:rsidRDefault="00BA7C9E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</w:p>
          <w:p w:rsidR="000E5702" w:rsidRDefault="000E5702" w:rsidP="003C28ED">
            <w:pPr>
              <w:spacing w:line="360" w:lineRule="auto"/>
              <w:ind w:right="480" w:firstLineChars="1550" w:firstLine="4357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 xml:space="preserve">负责人签字：           </w:t>
            </w:r>
          </w:p>
          <w:p w:rsidR="000E5702" w:rsidRDefault="000E5702" w:rsidP="002420A1">
            <w:pPr>
              <w:spacing w:line="360" w:lineRule="auto"/>
              <w:ind w:leftChars="1364" w:left="4365" w:right="480" w:firstLineChars="1154" w:firstLine="3244"/>
              <w:rPr>
                <w:rFonts w:ascii="仿宋" w:eastAsia="仿宋" w:hAnsi="仿宋"/>
                <w:b/>
                <w:bCs/>
                <w:sz w:val="24"/>
              </w:rPr>
            </w:pPr>
            <w:bookmarkStart w:id="1" w:name="_GoBack"/>
            <w:bookmarkEnd w:id="1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（（加盖单位公章）</w:t>
            </w:r>
          </w:p>
          <w:p w:rsidR="000E5702" w:rsidRDefault="000E5702" w:rsidP="002420A1">
            <w:pPr>
              <w:ind w:firstLineChars="1450" w:firstLine="3190"/>
              <w:rPr>
                <w:rFonts w:ascii="仿宋" w:eastAsia="仿宋" w:hAnsi="仿宋"/>
                <w:sz w:val="22"/>
              </w:rPr>
            </w:pPr>
          </w:p>
        </w:tc>
      </w:tr>
    </w:tbl>
    <w:bookmarkEnd w:id="0"/>
    <w:p w:rsidR="002E7B34" w:rsidRPr="00C830B8" w:rsidRDefault="000E5702">
      <w:pPr>
        <w:rPr>
          <w:rFonts w:ascii="仿宋_GB2312"/>
          <w:sz w:val="18"/>
          <w:szCs w:val="28"/>
        </w:rPr>
      </w:pPr>
      <w:r>
        <w:rPr>
          <w:rFonts w:ascii="仿宋_GB2312" w:hint="eastAsia"/>
          <w:sz w:val="28"/>
          <w:szCs w:val="28"/>
        </w:rPr>
        <w:t xml:space="preserve">    </w:t>
      </w:r>
      <w:r w:rsidR="00C830B8">
        <w:rPr>
          <w:rFonts w:ascii="仿宋_GB2312" w:hint="eastAsia"/>
          <w:sz w:val="28"/>
          <w:szCs w:val="28"/>
        </w:rPr>
        <w:t xml:space="preserve">                   </w:t>
      </w:r>
      <w:r>
        <w:rPr>
          <w:rFonts w:ascii="仿宋_GB2312" w:hint="eastAsia"/>
          <w:sz w:val="28"/>
          <w:szCs w:val="28"/>
        </w:rPr>
        <w:t xml:space="preserve"> </w:t>
      </w:r>
      <w:r w:rsidRPr="00C830B8">
        <w:rPr>
          <w:rFonts w:ascii="仿宋_GB2312" w:hint="eastAsia"/>
          <w:sz w:val="24"/>
          <w:szCs w:val="28"/>
        </w:rPr>
        <w:t xml:space="preserve"> </w:t>
      </w:r>
      <w:r w:rsidRPr="00C830B8">
        <w:rPr>
          <w:rFonts w:ascii="仿宋_GB2312" w:hint="eastAsia"/>
          <w:sz w:val="18"/>
          <w:szCs w:val="28"/>
        </w:rPr>
        <w:t xml:space="preserve"> 15</w:t>
      </w:r>
    </w:p>
    <w:sectPr w:rsidR="002E7B34" w:rsidRPr="00C830B8">
      <w:footerReference w:type="default" r:id="rId11"/>
      <w:pgSz w:w="11906" w:h="16838"/>
      <w:pgMar w:top="1440" w:right="1800" w:bottom="1440" w:left="1800" w:header="851" w:footer="992" w:gutter="0"/>
      <w:cols w:space="720"/>
      <w:titlePg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830" w:rsidRDefault="00B46830">
      <w:r>
        <w:separator/>
      </w:r>
    </w:p>
  </w:endnote>
  <w:endnote w:type="continuationSeparator" w:id="0">
    <w:p w:rsidR="00B46830" w:rsidRDefault="00B46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14CB" w:rsidRDefault="000014CB">
    <w:pPr>
      <w:pStyle w:val="ab"/>
      <w:framePr w:wrap="around" w:vAnchor="text" w:hAnchor="margin" w:xAlign="center" w:y="1"/>
      <w:rPr>
        <w:rStyle w:val="af6"/>
      </w:rPr>
    </w:pPr>
    <w:r>
      <w:fldChar w:fldCharType="begin"/>
    </w:r>
    <w:r>
      <w:rPr>
        <w:rStyle w:val="af6"/>
      </w:rPr>
      <w:instrText xml:space="preserve">PAGE  </w:instrText>
    </w:r>
    <w:r>
      <w:fldChar w:fldCharType="separate"/>
    </w:r>
    <w:r>
      <w:rPr>
        <w:rStyle w:val="af6"/>
      </w:rPr>
      <w:t>17</w:t>
    </w:r>
    <w:r>
      <w:fldChar w:fldCharType="end"/>
    </w:r>
  </w:p>
  <w:p w:rsidR="000014CB" w:rsidRDefault="000014CB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14CB" w:rsidRDefault="000014CB">
    <w:pPr>
      <w:pStyle w:val="ab"/>
      <w:jc w:val="center"/>
    </w:pPr>
  </w:p>
  <w:p w:rsidR="000014CB" w:rsidRDefault="000014CB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14CB" w:rsidRDefault="000014CB">
    <w:pPr>
      <w:pStyle w:val="ab"/>
      <w:jc w:val="center"/>
    </w:pPr>
    <w:r>
      <w:fldChar w:fldCharType="begin"/>
    </w:r>
    <w:r>
      <w:instrText>PAGE   \* MERGEFORMAT</w:instrText>
    </w:r>
    <w:r>
      <w:fldChar w:fldCharType="separate"/>
    </w:r>
    <w:r w:rsidR="00BA7C9E">
      <w:rPr>
        <w:noProof/>
      </w:rPr>
      <w:t>14</w:t>
    </w:r>
    <w:r>
      <w:fldChar w:fldCharType="end"/>
    </w:r>
  </w:p>
  <w:p w:rsidR="000014CB" w:rsidRDefault="000014CB">
    <w:pPr>
      <w:pStyle w:val="ab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14CB" w:rsidRDefault="000014C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830" w:rsidRDefault="00B46830">
      <w:r>
        <w:separator/>
      </w:r>
    </w:p>
  </w:footnote>
  <w:footnote w:type="continuationSeparator" w:id="0">
    <w:p w:rsidR="00B46830" w:rsidRDefault="00B468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F5A43"/>
    <w:multiLevelType w:val="multilevel"/>
    <w:tmpl w:val="1F3F5A43"/>
    <w:lvl w:ilvl="0">
      <w:start w:val="1"/>
      <w:numFmt w:val="decimalEnclosedCircle"/>
      <w:lvlText w:val="%1"/>
      <w:lvlJc w:val="left"/>
      <w:pPr>
        <w:ind w:left="420" w:hanging="420"/>
      </w:pPr>
      <w:rPr>
        <w:rFonts w:ascii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defaultTabStop w:val="420"/>
  <w:drawingGridHorizontalSpacing w:val="160"/>
  <w:drawingGridVerticalSpacing w:val="435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83"/>
    <w:rsid w:val="000014CB"/>
    <w:rsid w:val="00007295"/>
    <w:rsid w:val="00060D11"/>
    <w:rsid w:val="00070BBD"/>
    <w:rsid w:val="000D547F"/>
    <w:rsid w:val="000D5576"/>
    <w:rsid w:val="000E5702"/>
    <w:rsid w:val="0010682D"/>
    <w:rsid w:val="001133B9"/>
    <w:rsid w:val="001201F9"/>
    <w:rsid w:val="00133BD7"/>
    <w:rsid w:val="001A031C"/>
    <w:rsid w:val="001D6B44"/>
    <w:rsid w:val="00265E71"/>
    <w:rsid w:val="002E7B34"/>
    <w:rsid w:val="00314F6A"/>
    <w:rsid w:val="00355D3B"/>
    <w:rsid w:val="00384FDC"/>
    <w:rsid w:val="0039223C"/>
    <w:rsid w:val="003A3657"/>
    <w:rsid w:val="003C28ED"/>
    <w:rsid w:val="003C7718"/>
    <w:rsid w:val="003D4CEB"/>
    <w:rsid w:val="003E129E"/>
    <w:rsid w:val="00460AE5"/>
    <w:rsid w:val="005B13B0"/>
    <w:rsid w:val="005B33AA"/>
    <w:rsid w:val="006704D4"/>
    <w:rsid w:val="00692BB2"/>
    <w:rsid w:val="006C4B95"/>
    <w:rsid w:val="006E1624"/>
    <w:rsid w:val="007143FF"/>
    <w:rsid w:val="007669C2"/>
    <w:rsid w:val="007D2883"/>
    <w:rsid w:val="008257DE"/>
    <w:rsid w:val="00836A57"/>
    <w:rsid w:val="00874B02"/>
    <w:rsid w:val="00885B14"/>
    <w:rsid w:val="008A2087"/>
    <w:rsid w:val="008C5919"/>
    <w:rsid w:val="008E735A"/>
    <w:rsid w:val="008E7657"/>
    <w:rsid w:val="008F392A"/>
    <w:rsid w:val="009209B4"/>
    <w:rsid w:val="00951277"/>
    <w:rsid w:val="00955645"/>
    <w:rsid w:val="009F5F4D"/>
    <w:rsid w:val="00A20C2F"/>
    <w:rsid w:val="00A56C6C"/>
    <w:rsid w:val="00A6032A"/>
    <w:rsid w:val="00A93F8F"/>
    <w:rsid w:val="00AF5114"/>
    <w:rsid w:val="00B45A05"/>
    <w:rsid w:val="00B46830"/>
    <w:rsid w:val="00BA7C9E"/>
    <w:rsid w:val="00BF4813"/>
    <w:rsid w:val="00C41D88"/>
    <w:rsid w:val="00C440DA"/>
    <w:rsid w:val="00C46808"/>
    <w:rsid w:val="00C830B8"/>
    <w:rsid w:val="00CC5007"/>
    <w:rsid w:val="00D21B5C"/>
    <w:rsid w:val="00D3336D"/>
    <w:rsid w:val="00D932BB"/>
    <w:rsid w:val="00DD22AA"/>
    <w:rsid w:val="00E00E25"/>
    <w:rsid w:val="00E25522"/>
    <w:rsid w:val="00E37293"/>
    <w:rsid w:val="00E95C3D"/>
    <w:rsid w:val="00EA08B4"/>
    <w:rsid w:val="00EA778B"/>
    <w:rsid w:val="00F55A8F"/>
    <w:rsid w:val="00FB5319"/>
    <w:rsid w:val="00FF443C"/>
    <w:rsid w:val="00FF5DEA"/>
    <w:rsid w:val="0395329B"/>
    <w:rsid w:val="048134B3"/>
    <w:rsid w:val="06471009"/>
    <w:rsid w:val="079E7A74"/>
    <w:rsid w:val="09A92CEE"/>
    <w:rsid w:val="09F73A39"/>
    <w:rsid w:val="0C2B0F77"/>
    <w:rsid w:val="0D525761"/>
    <w:rsid w:val="0D6A6A48"/>
    <w:rsid w:val="0EDA1812"/>
    <w:rsid w:val="106C5C6D"/>
    <w:rsid w:val="127D6A02"/>
    <w:rsid w:val="146F3A8C"/>
    <w:rsid w:val="17877E7A"/>
    <w:rsid w:val="17A969C2"/>
    <w:rsid w:val="1B5D342C"/>
    <w:rsid w:val="1CBE7746"/>
    <w:rsid w:val="2171067A"/>
    <w:rsid w:val="24A106EB"/>
    <w:rsid w:val="255311EC"/>
    <w:rsid w:val="255E37E7"/>
    <w:rsid w:val="29FA6F22"/>
    <w:rsid w:val="2A2A6671"/>
    <w:rsid w:val="2CC8388E"/>
    <w:rsid w:val="2FA7273E"/>
    <w:rsid w:val="30CC4D1B"/>
    <w:rsid w:val="31DA4B59"/>
    <w:rsid w:val="356A4BBD"/>
    <w:rsid w:val="43A364FB"/>
    <w:rsid w:val="44256D4F"/>
    <w:rsid w:val="45AB23A7"/>
    <w:rsid w:val="45FD46A5"/>
    <w:rsid w:val="46857D64"/>
    <w:rsid w:val="481C20C3"/>
    <w:rsid w:val="49591968"/>
    <w:rsid w:val="4D5F3B5F"/>
    <w:rsid w:val="4E0C429D"/>
    <w:rsid w:val="4E1C42C2"/>
    <w:rsid w:val="505D7EE6"/>
    <w:rsid w:val="53BE609F"/>
    <w:rsid w:val="53CF5991"/>
    <w:rsid w:val="543F02B6"/>
    <w:rsid w:val="57A17D8E"/>
    <w:rsid w:val="57FB02DB"/>
    <w:rsid w:val="57FE324E"/>
    <w:rsid w:val="5A15280B"/>
    <w:rsid w:val="5D08173F"/>
    <w:rsid w:val="5FC7725E"/>
    <w:rsid w:val="62F172BD"/>
    <w:rsid w:val="6669595D"/>
    <w:rsid w:val="687E42FA"/>
    <w:rsid w:val="6B14282E"/>
    <w:rsid w:val="6E901AAE"/>
    <w:rsid w:val="6FF4354E"/>
    <w:rsid w:val="7B5E3C73"/>
    <w:rsid w:val="7BEE7408"/>
    <w:rsid w:val="7D3D08F3"/>
    <w:rsid w:val="7F5773F3"/>
    <w:rsid w:val="7F7D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2A4B4B"/>
  <w15:docId w15:val="{B0A9D28F-5E63-440B-8CCB-D74E0C1E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99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Body Text"/>
    <w:basedOn w:val="a"/>
    <w:link w:val="a6"/>
    <w:qFormat/>
    <w:pPr>
      <w:spacing w:after="120"/>
    </w:pPr>
    <w:rPr>
      <w:rFonts w:eastAsia="宋体"/>
      <w:sz w:val="21"/>
    </w:rPr>
  </w:style>
  <w:style w:type="paragraph" w:styleId="a7">
    <w:name w:val="Body Text Indent"/>
    <w:basedOn w:val="a"/>
    <w:link w:val="a8"/>
    <w:qFormat/>
    <w:pPr>
      <w:spacing w:line="360" w:lineRule="auto"/>
      <w:ind w:firstLine="600"/>
    </w:pPr>
    <w:rPr>
      <w:sz w:val="30"/>
    </w:rPr>
  </w:style>
  <w:style w:type="paragraph" w:styleId="a9">
    <w:name w:val="Balloon Text"/>
    <w:basedOn w:val="a"/>
    <w:link w:val="aa"/>
    <w:qFormat/>
    <w:rPr>
      <w:rFonts w:eastAsia="宋体"/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af">
    <w:name w:val="Subtitle"/>
    <w:basedOn w:val="a"/>
    <w:next w:val="a"/>
    <w:link w:val="af0"/>
    <w:qFormat/>
    <w:pPr>
      <w:spacing w:before="240" w:after="60" w:line="312" w:lineRule="auto"/>
      <w:outlineLvl w:val="1"/>
    </w:pPr>
    <w:rPr>
      <w:rFonts w:ascii="Cambria" w:eastAsia="楷体_GB2312" w:hAnsi="Cambria"/>
      <w:b/>
      <w:bCs/>
      <w:kern w:val="28"/>
      <w:szCs w:val="32"/>
    </w:rPr>
  </w:style>
  <w:style w:type="paragraph" w:styleId="af1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f2">
    <w:name w:val="annotation subject"/>
    <w:basedOn w:val="a3"/>
    <w:next w:val="a3"/>
    <w:link w:val="af3"/>
    <w:qFormat/>
    <w:rPr>
      <w:rFonts w:eastAsia="宋体"/>
      <w:b/>
      <w:bCs/>
      <w:sz w:val="21"/>
    </w:rPr>
  </w:style>
  <w:style w:type="table" w:styleId="af4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Pr>
      <w:b/>
      <w:bCs/>
    </w:rPr>
  </w:style>
  <w:style w:type="character" w:styleId="af6">
    <w:name w:val="page number"/>
    <w:qFormat/>
  </w:style>
  <w:style w:type="character" w:styleId="af7">
    <w:name w:val="FollowedHyperlink"/>
    <w:uiPriority w:val="99"/>
    <w:unhideWhenUsed/>
    <w:qFormat/>
    <w:rPr>
      <w:color w:val="800080"/>
      <w:u w:val="single"/>
    </w:rPr>
  </w:style>
  <w:style w:type="character" w:styleId="af8">
    <w:name w:val="Hyperlink"/>
    <w:qFormat/>
    <w:rPr>
      <w:color w:val="0000FF"/>
      <w:u w:val="single"/>
    </w:rPr>
  </w:style>
  <w:style w:type="character" w:styleId="af9">
    <w:name w:val="annotation reference"/>
    <w:uiPriority w:val="99"/>
    <w:qFormat/>
    <w:rPr>
      <w:sz w:val="21"/>
      <w:szCs w:val="21"/>
    </w:rPr>
  </w:style>
  <w:style w:type="character" w:customStyle="1" w:styleId="Char1">
    <w:name w:val="正文文本 Char1"/>
    <w:qFormat/>
    <w:rPr>
      <w:rFonts w:eastAsia="仿宋_GB2312"/>
      <w:kern w:val="2"/>
      <w:sz w:val="32"/>
      <w:szCs w:val="24"/>
    </w:rPr>
  </w:style>
  <w:style w:type="character" w:customStyle="1" w:styleId="Char10">
    <w:name w:val="页脚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10">
    <w:name w:val="标题 1 字符"/>
    <w:link w:val="1"/>
    <w:qFormat/>
    <w:rPr>
      <w:rFonts w:eastAsia="黑体"/>
      <w:b/>
      <w:bCs/>
      <w:kern w:val="44"/>
      <w:sz w:val="32"/>
      <w:szCs w:val="44"/>
    </w:rPr>
  </w:style>
  <w:style w:type="character" w:customStyle="1" w:styleId="Char11">
    <w:name w:val="副标题 Char1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">
    <w:name w:val="批注文字 Char"/>
    <w:uiPriority w:val="99"/>
    <w:qFormat/>
    <w:rPr>
      <w:kern w:val="2"/>
      <w:sz w:val="21"/>
      <w:szCs w:val="24"/>
    </w:rPr>
  </w:style>
  <w:style w:type="character" w:customStyle="1" w:styleId="a8">
    <w:name w:val="正文文本缩进 字符"/>
    <w:link w:val="a7"/>
    <w:qFormat/>
    <w:rPr>
      <w:rFonts w:eastAsia="仿宋_GB2312"/>
      <w:kern w:val="2"/>
      <w:sz w:val="30"/>
      <w:szCs w:val="24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character" w:customStyle="1" w:styleId="a6">
    <w:name w:val="正文文本 字符"/>
    <w:link w:val="a5"/>
    <w:rPr>
      <w:kern w:val="2"/>
      <w:sz w:val="21"/>
      <w:szCs w:val="24"/>
    </w:rPr>
  </w:style>
  <w:style w:type="character" w:customStyle="1" w:styleId="a4">
    <w:name w:val="批注文字 字符"/>
    <w:link w:val="a3"/>
    <w:uiPriority w:val="99"/>
    <w:qFormat/>
    <w:rPr>
      <w:rFonts w:eastAsia="仿宋_GB2312"/>
      <w:kern w:val="2"/>
      <w:sz w:val="32"/>
      <w:szCs w:val="24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f3">
    <w:name w:val="批注主题 字符"/>
    <w:link w:val="af2"/>
    <w:qFormat/>
    <w:rPr>
      <w:b/>
      <w:bCs/>
      <w:kern w:val="2"/>
      <w:sz w:val="21"/>
      <w:szCs w:val="24"/>
    </w:rPr>
  </w:style>
  <w:style w:type="character" w:customStyle="1" w:styleId="concon20071">
    <w:name w:val="concon20071"/>
    <w:uiPriority w:val="99"/>
    <w:qFormat/>
    <w:rPr>
      <w:sz w:val="19"/>
    </w:rPr>
  </w:style>
  <w:style w:type="character" w:customStyle="1" w:styleId="aa">
    <w:name w:val="批注框文本 字符"/>
    <w:link w:val="a9"/>
    <w:rPr>
      <w:kern w:val="2"/>
      <w:sz w:val="18"/>
      <w:szCs w:val="18"/>
    </w:rPr>
  </w:style>
  <w:style w:type="character" w:customStyle="1" w:styleId="Char12">
    <w:name w:val="页眉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13">
    <w:name w:val="批注框文本 Char1"/>
    <w:uiPriority w:val="99"/>
    <w:semiHidden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af0">
    <w:name w:val="副标题 字符"/>
    <w:link w:val="af"/>
    <w:qFormat/>
    <w:rPr>
      <w:rFonts w:ascii="Cambria" w:eastAsia="楷体_GB2312" w:hAnsi="Cambria"/>
      <w:b/>
      <w:bCs/>
      <w:kern w:val="28"/>
      <w:sz w:val="32"/>
      <w:szCs w:val="32"/>
    </w:rPr>
  </w:style>
  <w:style w:type="character" w:customStyle="1" w:styleId="Char14">
    <w:name w:val="批注主题 Char1"/>
    <w:qFormat/>
    <w:rPr>
      <w:rFonts w:eastAsia="仿宋_GB2312"/>
      <w:b/>
      <w:bCs/>
      <w:kern w:val="2"/>
      <w:sz w:val="32"/>
      <w:szCs w:val="24"/>
    </w:rPr>
  </w:style>
  <w:style w:type="character" w:customStyle="1" w:styleId="Char15">
    <w:name w:val="正文文本缩进 Char1"/>
    <w:qFormat/>
    <w:rPr>
      <w:rFonts w:eastAsia="仿宋_GB2312"/>
      <w:kern w:val="2"/>
      <w:sz w:val="32"/>
      <w:szCs w:val="24"/>
    </w:rPr>
  </w:style>
  <w:style w:type="character" w:customStyle="1" w:styleId="Char2">
    <w:name w:val="副标题 Char2"/>
    <w:qFormat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11">
    <w:name w:val="修订1"/>
    <w:uiPriority w:val="99"/>
    <w:unhideWhenUsed/>
    <w:qFormat/>
    <w:rPr>
      <w:rFonts w:eastAsia="仿宋_GB2312"/>
      <w:kern w:val="2"/>
      <w:sz w:val="32"/>
      <w:szCs w:val="24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  <w:style w:type="paragraph" w:customStyle="1" w:styleId="12">
    <w:name w:val="样式1"/>
    <w:basedOn w:val="a"/>
    <w:rPr>
      <w:rFonts w:ascii="仿宋_GB2312"/>
      <w:sz w:val="28"/>
    </w:rPr>
  </w:style>
  <w:style w:type="paragraph" w:styleId="afa">
    <w:name w:val="List Paragraph"/>
    <w:basedOn w:val="a"/>
    <w:uiPriority w:val="34"/>
    <w:qFormat/>
    <w:pPr>
      <w:ind w:firstLineChars="200" w:firstLine="420"/>
    </w:pPr>
    <w:rPr>
      <w:rFonts w:eastAsia="宋体"/>
      <w:sz w:val="21"/>
    </w:rPr>
  </w:style>
  <w:style w:type="paragraph" w:customStyle="1" w:styleId="ListParagraph1">
    <w:name w:val="List Paragraph1"/>
    <w:basedOn w:val="a"/>
    <w:uiPriority w:val="34"/>
    <w:qFormat/>
    <w:pPr>
      <w:ind w:firstLineChars="200" w:firstLine="420"/>
    </w:pPr>
  </w:style>
  <w:style w:type="paragraph" w:customStyle="1" w:styleId="13">
    <w:name w:val="列出段落1"/>
    <w:basedOn w:val="a"/>
    <w:uiPriority w:val="34"/>
    <w:qFormat/>
    <w:pPr>
      <w:ind w:firstLineChars="200" w:firstLine="420"/>
    </w:pPr>
    <w:rPr>
      <w:rFonts w:ascii="Calibri" w:eastAsia="宋体" w:hAnsi="Calibri"/>
    </w:rPr>
  </w:style>
  <w:style w:type="table" w:customStyle="1" w:styleId="14">
    <w:name w:val="网格型1"/>
    <w:basedOn w:val="a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17</Pages>
  <Words>1128</Words>
  <Characters>6430</Characters>
  <Application>Microsoft Office Word</Application>
  <DocSecurity>0</DocSecurity>
  <Lines>53</Lines>
  <Paragraphs>15</Paragraphs>
  <ScaleCrop>false</ScaleCrop>
  <Company>Powerise</Company>
  <LinksUpToDate>false</LinksUpToDate>
  <CharactersWithSpaces>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卫 生 部 司（局）便 函</dc:title>
  <dc:creator>vv</dc:creator>
  <cp:lastModifiedBy>Windows 用户</cp:lastModifiedBy>
  <cp:revision>8</cp:revision>
  <cp:lastPrinted>2019-07-19T09:10:00Z</cp:lastPrinted>
  <dcterms:created xsi:type="dcterms:W3CDTF">2024-04-23T08:54:00Z</dcterms:created>
  <dcterms:modified xsi:type="dcterms:W3CDTF">2024-05-07T08:35:00Z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